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E22CA" w:rsidTr="006E22CA">
        <w:tc>
          <w:tcPr>
            <w:tcW w:w="10682" w:type="dxa"/>
          </w:tcPr>
          <w:p w:rsidR="006E22CA" w:rsidRPr="006E22CA" w:rsidRDefault="00194BD7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Кремлёвская Ёлка – Главная Ёлка Страны</w:t>
            </w:r>
            <w:r w:rsidR="006E22CA" w:rsidRPr="006E22CA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 </w:t>
            </w:r>
            <w:r w:rsidR="006E22CA" w:rsidRPr="006E22CA">
              <w:rPr>
                <w:rFonts w:asciiTheme="majorHAnsi" w:eastAsia="Times New Roman" w:hAnsiTheme="majorHAnsi" w:cs="Arial"/>
                <w:color w:val="E36C0A" w:themeColor="accent6" w:themeShade="BF"/>
                <w:sz w:val="28"/>
                <w:szCs w:val="28"/>
                <w:lang w:eastAsia="ru-RU"/>
              </w:rPr>
              <w:t xml:space="preserve"> </w:t>
            </w:r>
          </w:p>
          <w:p w:rsidR="006E22CA" w:rsidRDefault="00F663E1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3</w:t>
            </w:r>
            <w:r w:rsidR="006E22CA" w:rsidRPr="006E22CA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января 2019 г.  в 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14</w:t>
            </w:r>
            <w:r w:rsidR="0085209E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:0</w:t>
            </w:r>
            <w:r w:rsidR="005D7E8F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0</w:t>
            </w:r>
            <w:r w:rsidR="00194BD7"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 для школьников (от 7 до 15)</w:t>
            </w:r>
          </w:p>
          <w:p w:rsidR="00194BD7" w:rsidRDefault="00194BD7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Кремлёвский Дворец Съездов, Москва</w:t>
            </w:r>
          </w:p>
          <w:p w:rsidR="00194BD7" w:rsidRDefault="00194BD7" w:rsidP="006E22CA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</w:pPr>
            <w:r w:rsidRPr="00194BD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val="en-US" w:eastAsia="ru-RU"/>
              </w:rPr>
              <w:t>“</w:t>
            </w:r>
            <w:r w:rsidRPr="00194BD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eastAsia="ru-RU"/>
              </w:rPr>
              <w:t>МАТЬ И ДИТЯ</w:t>
            </w:r>
            <w:r w:rsidRPr="00194BD7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28"/>
                <w:szCs w:val="28"/>
                <w:lang w:val="en-US" w:eastAsia="ru-RU"/>
              </w:rPr>
              <w:t>”</w:t>
            </w:r>
          </w:p>
          <w:p w:rsidR="00194BD7" w:rsidRPr="00194BD7" w:rsidRDefault="00194BD7" w:rsidP="006E22CA">
            <w:pPr>
              <w:spacing w:after="180" w:line="300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6 января 2019 г. в 18:00 для детей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17365D" w:themeColor="text2" w:themeShade="BF"/>
                <w:lang w:eastAsia="ru-RU"/>
              </w:rPr>
              <w:t>от 3 до 12 лет) и родителей</w:t>
            </w:r>
          </w:p>
          <w:p w:rsidR="006E22CA" w:rsidRDefault="006E22CA" w:rsidP="007604C6">
            <w:pPr>
              <w:spacing w:after="180" w:line="300" w:lineRule="atLeast"/>
              <w:jc w:val="center"/>
            </w:pPr>
          </w:p>
        </w:tc>
      </w:tr>
      <w:tr w:rsidR="006E22CA" w:rsidTr="006E22CA">
        <w:tc>
          <w:tcPr>
            <w:tcW w:w="10682" w:type="dxa"/>
          </w:tcPr>
          <w:p w:rsidR="00194BD7" w:rsidRPr="00194BD7" w:rsidRDefault="00194BD7" w:rsidP="00194BD7">
            <w:pPr>
              <w:shd w:val="clear" w:color="auto" w:fill="FFFFFF"/>
              <w:rPr>
                <w:rFonts w:asciiTheme="majorHAnsi" w:eastAsia="Times New Roman" w:hAnsiTheme="majorHAnsi" w:cs="Times New Roman"/>
                <w:b/>
                <w:color w:val="17365D" w:themeColor="text2" w:themeShade="BF"/>
                <w:u w:val="single"/>
                <w:bdr w:val="none" w:sz="0" w:space="0" w:color="auto" w:frame="1"/>
                <w:lang w:eastAsia="ru-RU"/>
              </w:rPr>
            </w:pPr>
            <w:r w:rsidRPr="00194BD7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u w:val="single"/>
                <w:bdr w:val="none" w:sz="0" w:space="0" w:color="auto" w:frame="1"/>
                <w:lang w:eastAsia="ru-RU"/>
              </w:rPr>
              <w:t>ВЫЕЗД 3 ЯНВАРЯ!</w:t>
            </w:r>
          </w:p>
          <w:p w:rsidR="00194BD7" w:rsidRPr="00194BD7" w:rsidRDefault="00194BD7" w:rsidP="00194BD7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Новомосковска в 07.30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гостиницы Россия (стоимость трансфера 400 рублей)</w:t>
            </w:r>
          </w:p>
          <w:p w:rsidR="00194BD7" w:rsidRPr="00194BD7" w:rsidRDefault="00194BD7" w:rsidP="00194BD7">
            <w:pPr>
              <w:shd w:val="clear" w:color="auto" w:fill="FFFFFF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proofErr w:type="gramStart"/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Узловой в 08.00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Пруда (стоимость трансфера 400 рублей)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br/>
            </w:r>
            <w:r w:rsidRPr="00194BD7">
              <w:rPr>
                <w:rFonts w:asciiTheme="majorHAnsi" w:eastAsia="Times New Roman" w:hAnsiTheme="majorHAnsi" w:cs="Times New Roman"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Тулы в 09:00</w:t>
            </w:r>
            <w:r w:rsidRPr="00194BD7">
              <w:rPr>
                <w:rFonts w:asciiTheme="majorHAnsi" w:eastAsia="Times New Roman" w:hAnsiTheme="majorHAnsi" w:cs="Times New Roman"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 от пересечения ул. Смидович/ул. 9 Мая (магазин «ДИКСИ») </w:t>
            </w:r>
            <w:r w:rsidRPr="00194BD7">
              <w:rPr>
                <w:rFonts w:asciiTheme="majorHAnsi" w:eastAsia="Times New Roman" w:hAnsiTheme="majorHAnsi" w:cs="Times New Roman"/>
                <w:color w:val="E36C0A" w:themeColor="accent6" w:themeShade="BF"/>
                <w:bdr w:val="none" w:sz="0" w:space="0" w:color="auto" w:frame="1"/>
                <w:lang w:eastAsia="ru-RU"/>
              </w:rPr>
              <w:br/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Серпухова в 11.00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площади ж/д вокзала 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Протвино в 11:30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остановки "Три остановки" 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Чехова в 12.00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площади станции Чехов 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br/>
              <w:t xml:space="preserve">из </w:t>
            </w:r>
            <w:r w:rsidRPr="00194BD7">
              <w:rPr>
                <w:rFonts w:asciiTheme="majorHAnsi" w:eastAsia="Times New Roman" w:hAnsiTheme="majorHAnsi" w:cs="Times New Roman"/>
                <w:b/>
                <w:color w:val="0D0D0D" w:themeColor="text1" w:themeTint="F2"/>
                <w:bdr w:val="none" w:sz="0" w:space="0" w:color="auto" w:frame="1"/>
                <w:lang w:eastAsia="ru-RU"/>
              </w:rPr>
              <w:t>Подольска в 12.30</w:t>
            </w:r>
            <w:r w:rsidRPr="00194BD7">
              <w:rPr>
                <w:rFonts w:asciiTheme="majorHAnsi" w:eastAsia="Times New Roman" w:hAnsiTheme="majorHAnsi" w:cs="Times New Roman"/>
                <w:color w:val="0D0D0D" w:themeColor="text1" w:themeTint="F2"/>
                <w:bdr w:val="none" w:sz="0" w:space="0" w:color="auto" w:frame="1"/>
                <w:lang w:eastAsia="ru-RU"/>
              </w:rPr>
              <w:t xml:space="preserve"> от авт. остановки Машиностроителей</w:t>
            </w:r>
            <w:proofErr w:type="gramEnd"/>
          </w:p>
          <w:p w:rsidR="00194BD7" w:rsidRDefault="00194BD7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194BD7" w:rsidRPr="00194BD7" w:rsidRDefault="00194BD7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b/>
                <w:color w:val="17365D" w:themeColor="text2" w:themeShade="BF"/>
                <w:u w:val="single"/>
                <w:shd w:val="clear" w:color="auto" w:fill="FFFFFF"/>
              </w:rPr>
            </w:pPr>
            <w:r w:rsidRPr="00194BD7">
              <w:rPr>
                <w:rFonts w:asciiTheme="majorHAnsi" w:hAnsiTheme="majorHAnsi"/>
                <w:b/>
                <w:color w:val="17365D" w:themeColor="text2" w:themeShade="BF"/>
                <w:u w:val="single"/>
                <w:shd w:val="clear" w:color="auto" w:fill="FFFFFF"/>
              </w:rPr>
              <w:t>ВЫЕЗД 6 ЯНВАРЯ!</w:t>
            </w:r>
          </w:p>
          <w:p w:rsidR="00C322C4" w:rsidRPr="00194BD7" w:rsidRDefault="00194BD7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  <w:proofErr w:type="gramStart"/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194BD7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Новомосковска в 11.30</w:t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гостиницы Россия (стоимость трансфера 400 рублей)</w:t>
            </w:r>
            <w:r w:rsidRPr="00194BD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194BD7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Узловой в 12.00</w:t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Пруда (стоимость трансфера 400 рублей)</w:t>
            </w:r>
            <w:r w:rsidRPr="00194BD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194BD7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из </w:t>
            </w:r>
            <w:r w:rsidRPr="00194BD7">
              <w:rPr>
                <w:rFonts w:asciiTheme="majorHAnsi" w:hAnsiTheme="majorHAnsi"/>
                <w:b/>
                <w:color w:val="E36C0A" w:themeColor="accent6" w:themeShade="BF"/>
                <w:shd w:val="clear" w:color="auto" w:fill="FFFFFF"/>
              </w:rPr>
              <w:t>Тулы в 13:00</w:t>
            </w:r>
            <w:r w:rsidRPr="00194BD7">
              <w:rPr>
                <w:rFonts w:asciiTheme="majorHAnsi" w:hAnsiTheme="majorHAnsi"/>
                <w:color w:val="E36C0A" w:themeColor="accent6" w:themeShade="BF"/>
                <w:shd w:val="clear" w:color="auto" w:fill="FFFFFF"/>
              </w:rPr>
              <w:t xml:space="preserve"> от пересечения ул. Смидович/ул. 9 Мая (магазин «ДИКСИ») </w:t>
            </w:r>
            <w:r w:rsidRPr="00194BD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194BD7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Серпухова в 15.00</w:t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кафе "Вояж"</w:t>
            </w:r>
            <w:r w:rsidRPr="00194BD7">
              <w:rPr>
                <w:rFonts w:asciiTheme="majorHAnsi" w:hAnsiTheme="majorHAnsi"/>
                <w:color w:val="0D0D0D" w:themeColor="text1" w:themeTint="F2"/>
              </w:rPr>
              <w:br/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из </w:t>
            </w:r>
            <w:r w:rsidRPr="00194BD7">
              <w:rPr>
                <w:rFonts w:asciiTheme="majorHAnsi" w:hAnsiTheme="majorHAnsi"/>
                <w:b/>
                <w:color w:val="0D0D0D" w:themeColor="text1" w:themeTint="F2"/>
                <w:shd w:val="clear" w:color="auto" w:fill="FFFFFF"/>
              </w:rPr>
              <w:t>Протвино в 15:30</w:t>
            </w:r>
            <w:r w:rsidRPr="00194BD7"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  <w:t xml:space="preserve"> от остановки "Три остановки"  </w:t>
            </w:r>
            <w:proofErr w:type="gramEnd"/>
          </w:p>
          <w:p w:rsidR="00194BD7" w:rsidRDefault="00194BD7" w:rsidP="005D7E8F">
            <w:pPr>
              <w:shd w:val="clear" w:color="auto" w:fill="FFFFFF"/>
              <w:spacing w:line="300" w:lineRule="atLeast"/>
              <w:rPr>
                <w:rFonts w:asciiTheme="majorHAnsi" w:hAnsiTheme="majorHAnsi"/>
                <w:color w:val="0D0D0D" w:themeColor="text1" w:themeTint="F2"/>
                <w:shd w:val="clear" w:color="auto" w:fill="FFFFFF"/>
              </w:rPr>
            </w:pP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Весёлые хороводы и танцы у новогодней красавицы-ёлки, звонкий детский смех и незабываемый вкус шоколадных конфет, настоящий Дедушка Мороз и самая добрая Новогодняя сказка на главной сцене Государственного Кремлёвского Дворца!</w:t>
            </w:r>
            <w:r w:rsidRPr="00194BD7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br/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Кремлёвская Ёлка – Главное Новогоднее представление в России</w:t>
            </w:r>
            <w:r w:rsidRPr="00194BD7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t> 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и заветная мечта для миллионов мальчишек и девчонок в нашей стране. Каждый год в новогодние каникулы специально для юных зрителей в Государственном Кремлёвском дворце оживает сказочный мир: фойе дворца наполняют музыка и танцы, ребят ждут любимые детские игры и весёлые конкурсы, а спектакль на главной сцене дарит юным зрителям незабываемую встречу с любимыми сказочными героями.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В подготовке и проведении Кремлёвской Ёлки задействовано более 1,5 тысяч человек. Это артисты театров, известные певцы и музыканты, воспитанники детских творческих коллективов. А встречать и провожать детей по традиции будут учащиеся и педагоги московских школ, студенты волонтеры московских ВУЗов.</w:t>
            </w:r>
            <w:r w:rsidRPr="00194BD7"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  <w:br/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Организаторы праздника: Московская Федерация профсоюзов, Управление делами Президента РФ и Правительство Москвы.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Из истории Кремлевской Ёлки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Первая детская елка состоялась в далеком 1936 году и проходила она в Колонном зале Дома Союзов. В 1954 году для главного детского праздника открыли двери Большого Кремлевского дворца, после чего собирать здесь детей под Новый год стало настоящей традицией. Позже самое популярное детское представление перенесли в Кремлевский Дворец Съездов.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Правила и традиции с тех пор заметно изменились: в советское время обязательными персонажами 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 xml:space="preserve">представления были легендарные герои революции, важной частью сценария было зачитывание кратких положений из курса </w:t>
            </w:r>
            <w:proofErr w:type="spellStart"/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ВКПб</w:t>
            </w:r>
            <w:proofErr w:type="spellEnd"/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, а елку зажигали по сигналу орудийного залпа крейсера Авроры - частью декорации новогоднего представления тех лет.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А в 1964 году молодые сценаристы-реформаторы Успенский, Курляндский и Хайт представили свой сценарий для новогоднего представления, героями которого стали Баба-яга, Кощей Бессмертный и Дед Мороз со Снегурочкой.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Новые персонажи понравились детям значительно больше красноармейцев с ружьями. С этих пор для разработки сценариев Кремлевской елки приглашают лучших сценаристов и театральных деятелей страны. Костюмы, спецэффекты и музыка для новогодних представлений совершенствуются каждый год. Это крайне важная задача, ведь Кремлевская елка по праву считается самой Главной Ёлкой России.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Для многих ребят посещение этих спектаклей давно стало доброй традицией. Пусть она продолжается!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br/>
              <w:t> 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 w:rsidRPr="00194BD7">
              <w:rPr>
                <w:rStyle w:val="aa"/>
                <w:rFonts w:asciiTheme="majorHAnsi" w:hAnsiTheme="majorHAnsi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ПОЛЕЗНАЯ ИНФОРМАЦИЯ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Вход зрителей начинается за 1 час 15 мин. до начала спектакля через Троицкие ворота (Кутафью башню) Московского Кремля. Проезд: ст. метро «Александровский сад».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Билет с корешком подарка необходимо сохранять до конца спектакля. Выдача подарка осуществляется после окончания спектакля в Фойе ГКД по билету с корешком подарка.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Вход на мероприятие осуществляется строго по билетам (с корешком «Контроль» и «Подарок»). Билет действителен только на указанный день и сеанс.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Отправляя ребенка на Ёлку, позаботьтесь о том, чтобы у него был с собой номер Вашего мобильного телефона.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Style w:val="aa"/>
                <w:rFonts w:asciiTheme="majorHAnsi" w:hAnsiTheme="majorHAnsi"/>
                <w:color w:val="000000"/>
                <w:sz w:val="22"/>
                <w:szCs w:val="22"/>
                <w:bdr w:val="none" w:sz="0" w:space="0" w:color="auto" w:frame="1"/>
              </w:rPr>
              <w:t>О детях, которые идут на представление без родителей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Не волнуйтесь: приходя на Кремлевскую Елку, ваш ребенок всегда остается под присмотром организаторов;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Он не может заблудиться или потеряться;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  <w:u w:val="single"/>
              </w:rPr>
              <w:t>УВАЖАЕМЫЕ РОДИТЕЛИ, ПОЗАБОТЬТЕСЬ О ТОМ, ЧТОБЫ У ОРГАНИЗАТОРОВ БЫЛА ВОЗМОЖНОСТЬ СВЯЗАТЬСЯ С ВАМИ В СЛУЧАЕ НЕОБХОДИМОСТИ</w:t>
            </w: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. Записка с номером телефона будет отличным решением;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Знайте: до представления на главной сцене, дети водят хороводы, играют в зимние игры. Позаботьтесь о том, чтобы Вашему ребенку было удобно. </w:t>
            </w:r>
            <w:proofErr w:type="gramStart"/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Отлично, когда у ребенка нет в руках сумок, пакетов, кошельков и телефонов;</w:t>
            </w:r>
            <w:proofErr w:type="gramEnd"/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Прекрасным вариантом будет маленький рюкзачок или кармашек на шнурке (например, чехол для сотового телефона), в который будет вложен билет, телефон, и, если есть такая необходимость, - записка с именем и контактными телефонами родителей;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Многие дети приходят на Ёлку в великолепных костюмах. Позаботьтесь о том, чтобы у вашего малыша был пакет, в который он с легкостью сложит всю одежду и обувь, которые сдаст в гардероб;</w:t>
            </w:r>
          </w:p>
          <w:p w:rsidR="00194BD7" w:rsidRPr="00194BD7" w:rsidRDefault="00194BD7" w:rsidP="00194BD7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94BD7">
              <w:rPr>
                <w:rFonts w:asciiTheme="majorHAnsi" w:hAnsiTheme="majorHAnsi"/>
                <w:color w:val="000000"/>
                <w:sz w:val="22"/>
                <w:szCs w:val="22"/>
              </w:rPr>
              <w:t>Если вы с ребенком едете издалека, проследите за тем, чтобы перед представлением он перекусил или выпил сладкого теплого чая.</w:t>
            </w:r>
          </w:p>
          <w:p w:rsidR="006E22CA" w:rsidRPr="00700C50" w:rsidRDefault="00194BD7" w:rsidP="00194BD7">
            <w:pPr>
              <w:rPr>
                <w:rFonts w:asciiTheme="majorHAnsi" w:hAnsiTheme="majorHAnsi" w:cstheme="minorHAnsi"/>
              </w:rPr>
            </w:pPr>
            <w:r w:rsidRPr="00700C5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6E22CA" w:rsidTr="006E22CA">
        <w:tc>
          <w:tcPr>
            <w:tcW w:w="10682" w:type="dxa"/>
          </w:tcPr>
          <w:p w:rsidR="00194BD7" w:rsidRPr="00536CAE" w:rsidRDefault="00194BD7" w:rsidP="00536CAE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rPr>
                <w:rFonts w:asciiTheme="majorHAnsi" w:hAnsiTheme="majorHAnsi"/>
                <w:b/>
                <w:color w:val="E36C0A" w:themeColor="accent6" w:themeShade="BF"/>
              </w:rPr>
            </w:pPr>
            <w:r w:rsidRPr="00536CAE">
              <w:rPr>
                <w:rStyle w:val="aa"/>
                <w:rFonts w:asciiTheme="majorHAnsi" w:hAnsiTheme="majorHAnsi"/>
                <w:color w:val="E36C0A" w:themeColor="accent6" w:themeShade="BF"/>
                <w:bdr w:val="none" w:sz="0" w:space="0" w:color="auto" w:frame="1"/>
              </w:rPr>
              <w:lastRenderedPageBreak/>
              <w:t>03 января 2019 в 14:00  для школьников (от 7 до 15 лет)</w:t>
            </w:r>
          </w:p>
          <w:p w:rsidR="00194BD7" w:rsidRPr="00536CAE" w:rsidRDefault="00194BD7" w:rsidP="00536CAE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</w:pPr>
            <w:r w:rsidRPr="00536CAE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Стоимость:  4200 руб. Родитель оплачивает проезд 1 600 руб.</w:t>
            </w:r>
          </w:p>
          <w:p w:rsidR="00194BD7" w:rsidRPr="00536CAE" w:rsidRDefault="00194BD7" w:rsidP="00536CAE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</w:rPr>
            </w:pPr>
            <w:r w:rsidRPr="00536CAE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 xml:space="preserve">Внимание! представление для детей без родителей! Ребенок оплачивает </w:t>
            </w:r>
            <w:proofErr w:type="spellStart"/>
            <w:r w:rsidRPr="00536CAE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билет+проезд</w:t>
            </w:r>
            <w:proofErr w:type="spellEnd"/>
            <w:r w:rsidRPr="00536CAE">
              <w:rPr>
                <w:rFonts w:asciiTheme="majorHAnsi" w:hAnsiTheme="majorHAnsi"/>
                <w:b/>
                <w:color w:val="E36C0A" w:themeColor="accent6" w:themeShade="BF"/>
                <w:sz w:val="22"/>
                <w:szCs w:val="22"/>
                <w:bdr w:val="none" w:sz="0" w:space="0" w:color="auto" w:frame="1"/>
              </w:rPr>
              <w:t>, родители только проезд!</w:t>
            </w:r>
          </w:p>
          <w:p w:rsidR="00194BD7" w:rsidRPr="00536CAE" w:rsidRDefault="00194BD7" w:rsidP="00536CAE">
            <w:pPr>
              <w:pStyle w:val="a9"/>
              <w:shd w:val="clear" w:color="auto" w:fill="FFFFFF"/>
              <w:tabs>
                <w:tab w:val="num" w:pos="0"/>
              </w:tabs>
              <w:spacing w:before="0" w:beforeAutospacing="0" w:after="0" w:afterAutospacing="0"/>
              <w:rPr>
                <w:rFonts w:asciiTheme="majorHAnsi" w:hAnsiTheme="majorHAnsi"/>
                <w:color w:val="17365D" w:themeColor="text2" w:themeShade="BF"/>
                <w:sz w:val="22"/>
                <w:szCs w:val="22"/>
              </w:rPr>
            </w:pPr>
            <w:r w:rsidRPr="00536CAE">
              <w:rPr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(1 ребенок школьник + 1 подарок) </w:t>
            </w:r>
            <w:r w:rsidRPr="00536CAE">
              <w:rPr>
                <w:rStyle w:val="ad"/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По билету представление посещает один ребенок школьного возраста  без сопровождения взрослых и получает подарок.</w:t>
            </w:r>
            <w:r w:rsidRPr="00536CAE">
              <w:rPr>
                <w:rFonts w:asciiTheme="majorHAnsi" w:hAnsiTheme="majorHAnsi"/>
                <w:color w:val="17365D" w:themeColor="text2" w:themeShade="BF"/>
                <w:sz w:val="22"/>
                <w:szCs w:val="22"/>
                <w:bdr w:val="none" w:sz="0" w:space="0" w:color="auto" w:frame="1"/>
              </w:rPr>
              <w:t> </w:t>
            </w:r>
          </w:p>
          <w:p w:rsidR="00194BD7" w:rsidRPr="00536CAE" w:rsidRDefault="00194BD7" w:rsidP="00536CA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194BD7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r w:rsidRPr="00536CAE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bdr w:val="none" w:sz="0" w:space="0" w:color="auto" w:frame="1"/>
                <w:lang w:eastAsia="ru-RU"/>
              </w:rPr>
              <w:t>06 января 2018 в 18:00 "МАТЬ И ДИТЯ" для детей (от 3 до 12 лет) и родителей</w:t>
            </w:r>
          </w:p>
          <w:p w:rsidR="00194BD7" w:rsidRPr="00536CAE" w:rsidRDefault="00194BD7" w:rsidP="00536CAE">
            <w:pPr>
              <w:shd w:val="clear" w:color="auto" w:fill="FFFFFF"/>
              <w:tabs>
                <w:tab w:val="num" w:pos="0"/>
              </w:tabs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Стоимость:6 800 </w:t>
            </w:r>
            <w:proofErr w:type="spellStart"/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proofErr w:type="gramEnd"/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проезд+билет</w:t>
            </w:r>
            <w:proofErr w:type="spellEnd"/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) </w:t>
            </w:r>
          </w:p>
          <w:p w:rsidR="00194BD7" w:rsidRPr="00536CAE" w:rsidRDefault="00194BD7" w:rsidP="00536CAE">
            <w:pPr>
              <w:shd w:val="clear" w:color="auto" w:fill="FFFFFF"/>
              <w:tabs>
                <w:tab w:val="num" w:pos="0"/>
              </w:tabs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lang w:eastAsia="ru-RU"/>
              </w:rPr>
            </w:pPr>
            <w:r w:rsidRPr="00536CAE">
              <w:rPr>
                <w:rFonts w:asciiTheme="majorHAnsi" w:eastAsia="Times New Roman" w:hAnsiTheme="majorHAnsi" w:cs="Times New Roman"/>
                <w:b/>
                <w:color w:val="E36C0A" w:themeColor="accent6" w:themeShade="BF"/>
                <w:bdr w:val="none" w:sz="0" w:space="0" w:color="auto" w:frame="1"/>
                <w:lang w:eastAsia="ru-RU"/>
              </w:rPr>
              <w:t>Внимание! представление для детей с родителями! </w:t>
            </w:r>
          </w:p>
          <w:p w:rsidR="006E22CA" w:rsidRPr="00536CAE" w:rsidRDefault="00194BD7" w:rsidP="00536CAE">
            <w:pPr>
              <w:shd w:val="clear" w:color="auto" w:fill="FFFFFF"/>
              <w:tabs>
                <w:tab w:val="num" w:pos="0"/>
              </w:tabs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</w:pPr>
            <w:r w:rsidRPr="00536CA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 xml:space="preserve">(1 </w:t>
            </w:r>
            <w:proofErr w:type="spellStart"/>
            <w:r w:rsidRPr="00536CA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536CA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>. + 1 ребенок дошкольник + 1 подарок).</w:t>
            </w:r>
            <w:r w:rsidR="00536CAE">
              <w:rPr>
                <w:rFonts w:asciiTheme="majorHAnsi" w:eastAsia="Times New Roman" w:hAnsiTheme="majorHAnsi" w:cs="Times New Roman"/>
                <w:color w:val="17365D" w:themeColor="text2" w:themeShade="BF"/>
                <w:bdr w:val="none" w:sz="0" w:space="0" w:color="auto" w:frame="1"/>
                <w:lang w:eastAsia="ru-RU"/>
              </w:rPr>
              <w:t xml:space="preserve"> </w:t>
            </w:r>
            <w:r w:rsidRPr="00536CAE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bdr w:val="none" w:sz="0" w:space="0" w:color="auto" w:frame="1"/>
                <w:lang w:eastAsia="ru-RU"/>
              </w:rPr>
              <w:t>По билету представление посещает </w:t>
            </w:r>
            <w:r w:rsidRPr="00536CAE">
              <w:rPr>
                <w:rFonts w:asciiTheme="majorHAnsi" w:eastAsia="Times New Roman" w:hAnsiTheme="majorHAnsi" w:cs="Times New Roman"/>
                <w:i/>
                <w:iCs/>
                <w:color w:val="17365D" w:themeColor="text2" w:themeShade="BF"/>
                <w:bdr w:val="none" w:sz="0" w:space="0" w:color="auto" w:frame="1"/>
                <w:lang w:eastAsia="ru-RU"/>
              </w:rPr>
              <w:br/>
              <w:t>один взрослый с одним ребенком дошкольного возраста  и получает один подарок.</w:t>
            </w:r>
            <w:bookmarkStart w:id="0" w:name="_GoBack"/>
            <w:bookmarkEnd w:id="0"/>
          </w:p>
        </w:tc>
      </w:tr>
    </w:tbl>
    <w:p w:rsidR="009F7FC3" w:rsidRDefault="009F7FC3"/>
    <w:sectPr w:rsidR="009F7FC3" w:rsidSect="00FD6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D7" w:rsidRDefault="00194BD7" w:rsidP="00FD68EA">
      <w:pPr>
        <w:spacing w:after="0" w:line="240" w:lineRule="auto"/>
      </w:pPr>
      <w:r>
        <w:separator/>
      </w:r>
    </w:p>
  </w:endnote>
  <w:endnote w:type="continuationSeparator" w:id="0">
    <w:p w:rsidR="00194BD7" w:rsidRDefault="00194BD7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D7" w:rsidRDefault="00194BD7" w:rsidP="00FD68EA">
      <w:pPr>
        <w:spacing w:after="0" w:line="240" w:lineRule="auto"/>
      </w:pPr>
      <w:r>
        <w:separator/>
      </w:r>
    </w:p>
  </w:footnote>
  <w:footnote w:type="continuationSeparator" w:id="0">
    <w:p w:rsidR="00194BD7" w:rsidRDefault="00194BD7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4C1475" wp14:editId="3EB9AC7D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94BD7" w:rsidRDefault="00194B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94BD7" w:rsidRDefault="00194B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194BD7" w:rsidRDefault="00194B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194BD7" w:rsidRPr="00FD68EA" w:rsidRDefault="00194BD7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194BD7" w:rsidRPr="00FD68EA" w:rsidRDefault="00194BD7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194BD7" w:rsidRPr="00FD68EA" w:rsidRDefault="00194BD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94BD7" w:rsidRPr="00FD68EA" w:rsidRDefault="00194BD7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194BD7" w:rsidRPr="00FD68EA" w:rsidRDefault="00194BD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194BD7" w:rsidRPr="00FD68EA" w:rsidRDefault="00194BD7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194BD7" w:rsidRDefault="00194B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194BD7" w:rsidRDefault="00194B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194BD7" w:rsidRDefault="00194B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194BD7" w:rsidRPr="00FD68EA" w:rsidRDefault="00194BD7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194BD7" w:rsidRPr="00FD68EA" w:rsidRDefault="00194BD7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194BD7" w:rsidRPr="00FD68EA" w:rsidRDefault="00194BD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194BD7" w:rsidRPr="00FD68EA" w:rsidRDefault="00194BD7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194BD7" w:rsidRPr="00FD68EA" w:rsidRDefault="00194BD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194BD7" w:rsidRPr="00FD68EA" w:rsidRDefault="00194BD7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8C867E3" wp14:editId="4B464183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BD7" w:rsidRDefault="00194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C53"/>
    <w:multiLevelType w:val="multilevel"/>
    <w:tmpl w:val="E06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B0B9B"/>
    <w:multiLevelType w:val="multilevel"/>
    <w:tmpl w:val="C8E0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91053"/>
    <w:multiLevelType w:val="multilevel"/>
    <w:tmpl w:val="C34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B3D21"/>
    <w:multiLevelType w:val="multilevel"/>
    <w:tmpl w:val="AB66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194BD7"/>
    <w:rsid w:val="0030649E"/>
    <w:rsid w:val="003866FC"/>
    <w:rsid w:val="0047149C"/>
    <w:rsid w:val="00536CAE"/>
    <w:rsid w:val="005D7E8F"/>
    <w:rsid w:val="006E22CA"/>
    <w:rsid w:val="00700C50"/>
    <w:rsid w:val="007604C6"/>
    <w:rsid w:val="0085209E"/>
    <w:rsid w:val="009F7FC3"/>
    <w:rsid w:val="00C322C4"/>
    <w:rsid w:val="00D50E0D"/>
    <w:rsid w:val="00F663E1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E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22CA"/>
    <w:rPr>
      <w:b/>
      <w:bCs/>
    </w:rPr>
  </w:style>
  <w:style w:type="character" w:styleId="ab">
    <w:name w:val="Hyperlink"/>
    <w:basedOn w:val="a0"/>
    <w:uiPriority w:val="99"/>
    <w:semiHidden/>
    <w:unhideWhenUsed/>
    <w:rsid w:val="006E22CA"/>
    <w:rPr>
      <w:color w:val="0000FF"/>
      <w:u w:val="single"/>
    </w:rPr>
  </w:style>
  <w:style w:type="table" w:styleId="ac">
    <w:name w:val="Table Grid"/>
    <w:basedOn w:val="a1"/>
    <w:uiPriority w:val="59"/>
    <w:rsid w:val="006E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8520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10878-0022-4DFE-8780-C115E45E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dcterms:created xsi:type="dcterms:W3CDTF">2018-11-12T09:54:00Z</dcterms:created>
  <dcterms:modified xsi:type="dcterms:W3CDTF">2018-11-12T09:54:00Z</dcterms:modified>
</cp:coreProperties>
</file>