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A2" w:rsidRDefault="00431D88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Новый год в Крыму</w:t>
      </w:r>
    </w:p>
    <w:p w:rsidR="00431D88" w:rsidRPr="00DE01A2" w:rsidRDefault="009176C7" w:rsidP="00DE01A2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color w:val="E36C0A" w:themeColor="accent6" w:themeShade="BF"/>
          <w:sz w:val="32"/>
          <w:szCs w:val="32"/>
        </w:rPr>
        <w:t>(</w:t>
      </w:r>
      <w:r w:rsidR="00431D88">
        <w:rPr>
          <w:rFonts w:asciiTheme="majorHAnsi" w:hAnsiTheme="majorHAnsi"/>
          <w:color w:val="E36C0A" w:themeColor="accent6" w:themeShade="BF"/>
          <w:sz w:val="32"/>
          <w:szCs w:val="32"/>
        </w:rPr>
        <w:t>Алушта-Массандра-Ливадия-Ялта-Бахчисарай-Севастополь-Балаклава</w:t>
      </w:r>
      <w:r>
        <w:rPr>
          <w:rFonts w:asciiTheme="majorHAnsi" w:hAnsiTheme="majorHAnsi"/>
          <w:color w:val="E36C0A" w:themeColor="accent6" w:themeShade="BF"/>
          <w:sz w:val="32"/>
          <w:szCs w:val="32"/>
        </w:rPr>
        <w:t>)</w:t>
      </w:r>
    </w:p>
    <w:p w:rsidR="00DE01A2" w:rsidRPr="00DE01A2" w:rsidRDefault="00431D88" w:rsidP="00DE01A2">
      <w:pPr>
        <w:jc w:val="center"/>
        <w:rPr>
          <w:rFonts w:asciiTheme="majorHAnsi" w:hAnsiTheme="majorHAnsi"/>
          <w:b/>
          <w:color w:val="17365D" w:themeColor="text2" w:themeShade="BF"/>
        </w:rPr>
      </w:pPr>
      <w:r>
        <w:rPr>
          <w:rFonts w:asciiTheme="majorHAnsi" w:hAnsiTheme="majorHAnsi"/>
          <w:b/>
          <w:color w:val="17365D" w:themeColor="text2" w:themeShade="BF"/>
        </w:rPr>
        <w:t>6 дней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/ </w:t>
      </w:r>
      <w:r>
        <w:rPr>
          <w:rFonts w:asciiTheme="majorHAnsi" w:hAnsiTheme="majorHAnsi"/>
          <w:b/>
          <w:color w:val="17365D" w:themeColor="text2" w:themeShade="BF"/>
        </w:rPr>
        <w:t>5 ночей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</w:t>
      </w:r>
      <w:r>
        <w:rPr>
          <w:rFonts w:asciiTheme="majorHAnsi" w:hAnsiTheme="majorHAnsi"/>
          <w:b/>
          <w:color w:val="17365D" w:themeColor="text2" w:themeShade="BF"/>
        </w:rPr>
        <w:t>30 декабря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-04 </w:t>
      </w:r>
      <w:r>
        <w:rPr>
          <w:rFonts w:asciiTheme="majorHAnsi" w:hAnsiTheme="majorHAnsi"/>
          <w:b/>
          <w:color w:val="17365D" w:themeColor="text2" w:themeShade="BF"/>
        </w:rPr>
        <w:t>января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 xml:space="preserve"> 201</w:t>
      </w:r>
      <w:r>
        <w:rPr>
          <w:rFonts w:asciiTheme="majorHAnsi" w:hAnsiTheme="majorHAnsi"/>
          <w:b/>
          <w:color w:val="17365D" w:themeColor="text2" w:themeShade="BF"/>
        </w:rPr>
        <w:t>9</w:t>
      </w:r>
      <w:r w:rsidR="00DE01A2" w:rsidRPr="00DE01A2">
        <w:rPr>
          <w:rFonts w:asciiTheme="majorHAnsi" w:hAnsiTheme="majorHAnsi"/>
          <w:b/>
          <w:color w:val="17365D" w:themeColor="text2" w:themeShade="BF"/>
        </w:rPr>
        <w:t>г.</w:t>
      </w:r>
    </w:p>
    <w:tbl>
      <w:tblPr>
        <w:tblStyle w:val="aa"/>
        <w:tblW w:w="10918" w:type="dxa"/>
        <w:tblLook w:val="04A0" w:firstRow="1" w:lastRow="0" w:firstColumn="1" w:lastColumn="0" w:noHBand="0" w:noVBand="1"/>
      </w:tblPr>
      <w:tblGrid>
        <w:gridCol w:w="2376"/>
        <w:gridCol w:w="8542"/>
      </w:tblGrid>
      <w:tr w:rsidR="00D3448D" w:rsidTr="00D3448D">
        <w:tc>
          <w:tcPr>
            <w:tcW w:w="2376" w:type="dxa"/>
          </w:tcPr>
          <w:p w:rsidR="00D3448D" w:rsidRPr="00D3448D" w:rsidRDefault="00D3448D" w:rsidP="00D344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1 день </w:t>
            </w:r>
            <w:proofErr w:type="gramStart"/>
            <w:r>
              <w:rPr>
                <w:rFonts w:asciiTheme="majorHAnsi" w:hAnsiTheme="majorHAnsi"/>
                <w:b/>
              </w:rPr>
              <w:t xml:space="preserve">( </w:t>
            </w:r>
            <w:proofErr w:type="gramEnd"/>
            <w:r>
              <w:rPr>
                <w:rFonts w:asciiTheme="majorHAnsi" w:hAnsiTheme="majorHAnsi"/>
                <w:b/>
              </w:rPr>
              <w:t>30.12.2018)</w:t>
            </w:r>
          </w:p>
        </w:tc>
        <w:tc>
          <w:tcPr>
            <w:tcW w:w="8542" w:type="dxa"/>
          </w:tcPr>
          <w:p w:rsidR="00D3448D" w:rsidRPr="00D3448D" w:rsidRDefault="00D3448D">
            <w:pPr>
              <w:rPr>
                <w:rFonts w:asciiTheme="majorHAnsi" w:hAnsiTheme="majorHAnsi"/>
              </w:rPr>
            </w:pPr>
            <w:r w:rsidRPr="00D3448D">
              <w:rPr>
                <w:rStyle w:val="a9"/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Отъезд в 9:00</w:t>
            </w:r>
            <w:r w:rsidRPr="00D3448D">
              <w:rPr>
                <w:rFonts w:asciiTheme="majorHAnsi" w:hAnsiTheme="majorHAnsi" w:cs="Calibri"/>
                <w:color w:val="0D0D0D" w:themeColor="text1" w:themeTint="F2"/>
                <w:shd w:val="clear" w:color="auto" w:fill="FFFFFF"/>
              </w:rPr>
              <w:t> из города Тула на комфортабельном автобусе.</w:t>
            </w:r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день (31.12.2018)</w:t>
            </w:r>
          </w:p>
        </w:tc>
        <w:tc>
          <w:tcPr>
            <w:tcW w:w="8542" w:type="dxa"/>
          </w:tcPr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Приезд в </w:t>
            </w: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Алушту. Завтрак.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Пешеходная экскурсия </w:t>
            </w: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«Знакомство с Алуштой»</w:t>
            </w: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Вы осмотрите – византийскую крепость «</w:t>
            </w:r>
            <w:proofErr w:type="spellStart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Алустон</w:t>
            </w:r>
            <w:proofErr w:type="spellEnd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». Пройдете по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курортной улице, где прогуливались императоры и поэты: Николай I,</w:t>
            </w: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Александр II, Жуковский, Грибоедов, Горький, Бунин.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Размещение в пансионате «Крымские зори» в Алуште.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Обед. Свободное время, посещение бассейна.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Подготовка к встрече Нового года.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Новогодний Банкет</w:t>
            </w: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(стоимость уточняется)</w:t>
            </w:r>
          </w:p>
          <w:p w:rsidR="00D3448D" w:rsidRDefault="00D3448D">
            <w:pPr>
              <w:rPr>
                <w:rFonts w:asciiTheme="majorHAnsi" w:hAnsiTheme="majorHAnsi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D3448D" w:rsidRDefault="00D3448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 день (01.01.2019)</w:t>
            </w:r>
          </w:p>
        </w:tc>
        <w:tc>
          <w:tcPr>
            <w:tcW w:w="8542" w:type="dxa"/>
          </w:tcPr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9:00</w:t>
            </w:r>
            <w:r w:rsidRPr="00D3448D">
              <w:rPr>
                <w:rFonts w:asciiTheme="majorHAnsi" w:eastAsia="Times New Roman" w:hAnsiTheme="majorHAnsi" w:cs="Calibri"/>
                <w:bCs/>
                <w:color w:val="0D0D0D" w:themeColor="text1" w:themeTint="F2"/>
                <w:lang w:eastAsia="ru-RU"/>
              </w:rPr>
              <w:t xml:space="preserve">  </w:t>
            </w: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Отправление на экскурсионную программу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«Знаменитая Ливадия – Великолепная Массандра»</w:t>
            </w:r>
            <w:r w:rsidRPr="00D3448D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Экскурсионный маршрут по царским дворцам в Ливадии и Массандре дает Вам возможность познакомиться с дворцово-парковой архитектурой Южного побережья</w:t>
            </w:r>
            <w:r w:rsidRPr="0066247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.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Экскурсия в Ливадию и в Массандру</w:t>
            </w: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 знакомит Вас с двумя царскими дворцами, которые были построены для русских императоров. </w:t>
            </w:r>
            <w:proofErr w:type="spellStart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Ливадийский</w:t>
            </w:r>
            <w:proofErr w:type="spellEnd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дворец (</w:t>
            </w:r>
            <w:proofErr w:type="spellStart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доп</w:t>
            </w:r>
            <w:proofErr w:type="gramStart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.п</w:t>
            </w:r>
            <w:proofErr w:type="gramEnd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лата</w:t>
            </w:r>
            <w:proofErr w:type="spellEnd"/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400 руб.),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а Массандровский дворец (внешний осмотр).</w:t>
            </w:r>
          </w:p>
          <w:p w:rsidR="00D3448D" w:rsidRP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Cs/>
                <w:color w:val="0D0D0D" w:themeColor="text1" w:themeTint="F2"/>
                <w:lang w:eastAsia="ru-RU"/>
              </w:rPr>
              <w:t>Посещение смотровой площадки в Гурзуфе и магазина Крымских</w:t>
            </w: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Cs/>
                <w:color w:val="0D0D0D" w:themeColor="text1" w:themeTint="F2"/>
                <w:lang w:eastAsia="ru-RU"/>
              </w:rPr>
            </w:pPr>
            <w:r w:rsidRPr="00D3448D">
              <w:rPr>
                <w:rFonts w:asciiTheme="majorHAnsi" w:eastAsia="Times New Roman" w:hAnsiTheme="majorHAnsi" w:cs="Calibri"/>
                <w:bCs/>
                <w:color w:val="0D0D0D" w:themeColor="text1" w:themeTint="F2"/>
                <w:lang w:eastAsia="ru-RU"/>
              </w:rPr>
              <w:t>вин с дегустацией.</w:t>
            </w:r>
          </w:p>
          <w:p w:rsidR="00662471" w:rsidRPr="00D3448D" w:rsidRDefault="00662471" w:rsidP="00D3448D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Возвращение в пансионат.</w:t>
            </w:r>
          </w:p>
          <w:p w:rsidR="00662471" w:rsidRPr="00662471" w:rsidRDefault="00662471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Обед.</w:t>
            </w:r>
          </w:p>
          <w:p w:rsidR="00662471" w:rsidRPr="00662471" w:rsidRDefault="00662471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</w:p>
          <w:p w:rsidR="00D3448D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время. Посещение бассейна.</w:t>
            </w:r>
          </w:p>
          <w:p w:rsidR="00662471" w:rsidRPr="00662471" w:rsidRDefault="00662471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</w:p>
          <w:p w:rsidR="00D3448D" w:rsidRPr="00662471" w:rsidRDefault="00D3448D" w:rsidP="00D3448D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Ужин.</w:t>
            </w:r>
          </w:p>
          <w:p w:rsidR="00D3448D" w:rsidRDefault="00D3448D">
            <w:pPr>
              <w:rPr>
                <w:rFonts w:asciiTheme="majorHAnsi" w:hAnsiTheme="majorHAnsi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 день (02.01.2019)</w:t>
            </w:r>
          </w:p>
        </w:tc>
        <w:tc>
          <w:tcPr>
            <w:tcW w:w="8542" w:type="dxa"/>
          </w:tcPr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Завтрак.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9:00 Переезд в Балаклаву.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Обзорная экскурсия по </w:t>
            </w:r>
            <w:proofErr w:type="spellStart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Балаклавской</w:t>
            </w:r>
            <w:proofErr w:type="spellEnd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 набережной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осмотр Генуэзской крепости Чембало, храма</w:t>
            </w:r>
            <w:proofErr w:type="gramStart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Д</w:t>
            </w:r>
            <w:proofErr w:type="gramEnd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венадцати Апостолов и знаменитой бухты </w:t>
            </w:r>
            <w:proofErr w:type="spellStart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Листригонов</w:t>
            </w:r>
            <w:proofErr w:type="spellEnd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воспетой в поэме Гомера «Одиссея». О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бзорная экскурсия по 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lastRenderedPageBreak/>
              <w:t>центру города-героя Севастополя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- «города русских моряков», привлекающего гостей своей неповторимой историей и архитектурой. Экскурсия включает посещение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 Графской пристани, площади Нахимова, мемориала Героической обороны Севастополя 1941-1942 гг., памятника А.И. </w:t>
            </w:r>
            <w:proofErr w:type="spellStart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Казарскому</w:t>
            </w:r>
            <w:proofErr w:type="spellEnd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 xml:space="preserve"> - 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первого мемориала в городе,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Приморского бульвара, знаменитого памятника Затопленным кораблям.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 xml:space="preserve">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 (за </w:t>
            </w:r>
            <w:proofErr w:type="spellStart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доп</w:t>
            </w:r>
            <w:proofErr w:type="gramStart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.п</w:t>
            </w:r>
            <w:proofErr w:type="gramEnd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лату</w:t>
            </w:r>
            <w:proofErr w:type="spellEnd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 xml:space="preserve"> - от 400 </w:t>
            </w:r>
            <w:proofErr w:type="spellStart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руб</w:t>
            </w:r>
            <w:proofErr w:type="spellEnd"/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</w:t>
            </w: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Посещение 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историко-археологического музея "Херсонес Таврический"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включенного в список объектов Всемирного наследия ЮНЕСКО, единственного античного полиса </w:t>
            </w:r>
            <w:proofErr w:type="spellStart"/>
            <w:proofErr w:type="gramStart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C</w:t>
            </w:r>
            <w:proofErr w:type="gramEnd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еверного</w:t>
            </w:r>
            <w:proofErr w:type="spellEnd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 Причерноморья и места крещения Князя Владимира (без экскурсии).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 (сухой паек).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Возвращение в пансионат.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время. Посещение бассейна.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Ужин.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="Calibri" w:eastAsia="Times New Roman" w:hAnsi="Calibri" w:cs="Calibri"/>
                <w:color w:val="4F5054"/>
                <w:sz w:val="27"/>
                <w:szCs w:val="27"/>
                <w:lang w:eastAsia="ru-RU"/>
              </w:rPr>
            </w:pPr>
            <w:r w:rsidRPr="00662471">
              <w:rPr>
                <w:rFonts w:ascii="Calibri" w:eastAsia="Times New Roman" w:hAnsi="Calibri" w:cs="Calibri"/>
                <w:color w:val="4F5054"/>
                <w:sz w:val="27"/>
                <w:szCs w:val="27"/>
                <w:lang w:eastAsia="ru-RU"/>
              </w:rPr>
              <w:t> </w:t>
            </w: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5 день (03.01.2019)</w:t>
            </w:r>
          </w:p>
        </w:tc>
        <w:tc>
          <w:tcPr>
            <w:tcW w:w="8542" w:type="dxa"/>
          </w:tcPr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Ранний завтрак.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color w:val="0D0D0D" w:themeColor="text1" w:themeTint="F2"/>
                <w:lang w:eastAsia="ru-RU"/>
              </w:rPr>
              <w:t>Освобождение номеров.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9:00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Отправление на экскурсионную программу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в Бахчисарай историческую столицу Крымского ханства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 xml:space="preserve">, расположенную в окруженной Крымскими горами живописной долине реки </w:t>
            </w:r>
            <w:proofErr w:type="spellStart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Чурук</w:t>
            </w:r>
            <w:proofErr w:type="spellEnd"/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-Су. Посещение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 пещерного города Чуфут-Кале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 неприступной средневековой крепости, созданной усилиями человека и природы. </w:t>
            </w: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Осмотр Свято-Успенского пещерного монастыря</w:t>
            </w:r>
            <w:r w:rsidRPr="00662471"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  <w:t>, основанного византийскими монахами более тысячи лет назад.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По желанию предлагаем дегустацию Крымских вин различных марок (за доп. плату 300 руб. с чел.).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color w:val="17365D" w:themeColor="text2" w:themeShade="BF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i/>
                <w:iCs/>
                <w:color w:val="17365D" w:themeColor="text2" w:themeShade="BF"/>
                <w:lang w:eastAsia="ru-RU"/>
              </w:rPr>
              <w:t>По желанию, предлагаем посетить комплекс Ханского дворца - памятник истории и культуры общемирового значения, единственный в мире образец крымско-татарской архитектуры и быта (за доп. плату: взрослый 300 руб., ребенок 50 руб.).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Обед в восточном кафе с национальной татарской кухней (</w:t>
            </w:r>
            <w:proofErr w:type="spellStart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доп</w:t>
            </w:r>
            <w:proofErr w:type="gramStart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.п</w:t>
            </w:r>
            <w:proofErr w:type="gramEnd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лата</w:t>
            </w:r>
            <w:proofErr w:type="spellEnd"/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).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Свободное время.</w:t>
            </w: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</w:p>
          <w:p w:rsidR="00662471" w:rsidRPr="00662471" w:rsidRDefault="00662471" w:rsidP="00662471">
            <w:pPr>
              <w:shd w:val="clear" w:color="auto" w:fill="FFFFFF"/>
              <w:rPr>
                <w:rFonts w:asciiTheme="majorHAnsi" w:eastAsia="Times New Roman" w:hAnsiTheme="majorHAnsi" w:cs="Calibri"/>
                <w:color w:val="0D0D0D" w:themeColor="text1" w:themeTint="F2"/>
                <w:lang w:eastAsia="ru-RU"/>
              </w:rPr>
            </w:pPr>
            <w:r w:rsidRPr="00662471">
              <w:rPr>
                <w:rFonts w:asciiTheme="majorHAnsi" w:eastAsia="Times New Roman" w:hAnsiTheme="majorHAnsi" w:cs="Calibri"/>
                <w:b/>
                <w:bCs/>
                <w:color w:val="0D0D0D" w:themeColor="text1" w:themeTint="F2"/>
                <w:lang w:eastAsia="ru-RU"/>
              </w:rPr>
              <w:t>Отправление в Тулу.</w:t>
            </w:r>
          </w:p>
          <w:p w:rsidR="00D3448D" w:rsidRDefault="00D3448D">
            <w:pPr>
              <w:rPr>
                <w:rFonts w:asciiTheme="majorHAnsi" w:hAnsiTheme="majorHAnsi"/>
              </w:rPr>
            </w:pPr>
          </w:p>
        </w:tc>
      </w:tr>
      <w:tr w:rsidR="00D3448D" w:rsidTr="00D3448D">
        <w:tc>
          <w:tcPr>
            <w:tcW w:w="2376" w:type="dxa"/>
          </w:tcPr>
          <w:p w:rsidR="00D3448D" w:rsidRPr="00662471" w:rsidRDefault="006624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 день (04.01.2019)</w:t>
            </w:r>
          </w:p>
        </w:tc>
        <w:tc>
          <w:tcPr>
            <w:tcW w:w="8542" w:type="dxa"/>
          </w:tcPr>
          <w:p w:rsidR="00D3448D" w:rsidRPr="00662471" w:rsidRDefault="0066247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Прибытие в Тулу</w:t>
            </w:r>
          </w:p>
        </w:tc>
      </w:tr>
    </w:tbl>
    <w:p w:rsidR="0066247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4F5054"/>
          <w:sz w:val="27"/>
          <w:szCs w:val="27"/>
          <w:lang w:eastAsia="ru-RU"/>
        </w:rPr>
      </w:pPr>
    </w:p>
    <w:p w:rsidR="00662471" w:rsidRPr="00662471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17365D" w:themeColor="text2" w:themeShade="BF"/>
          <w:lang w:eastAsia="ru-RU"/>
        </w:rPr>
      </w:pPr>
      <w:proofErr w:type="gramStart"/>
      <w:r w:rsidRPr="00662471">
        <w:rPr>
          <w:rFonts w:asciiTheme="majorHAnsi" w:eastAsia="Times New Roman" w:hAnsiTheme="majorHAnsi" w:cs="Calibri"/>
          <w:b/>
          <w:bCs/>
          <w:color w:val="0D0D0D" w:themeColor="text1" w:themeTint="F2"/>
          <w:lang w:eastAsia="ru-RU"/>
        </w:rPr>
        <w:t>В стоимость входит: </w:t>
      </w:r>
      <w:r w:rsidRPr="00662471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 xml:space="preserve">проезд на комфортабельном автобусе </w:t>
      </w:r>
      <w:proofErr w:type="spellStart"/>
      <w:r w:rsidRPr="00662471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туркласса</w:t>
      </w:r>
      <w:proofErr w:type="spellEnd"/>
      <w:r w:rsidRPr="00662471">
        <w:rPr>
          <w:rFonts w:asciiTheme="majorHAnsi" w:eastAsia="Times New Roman" w:hAnsiTheme="majorHAnsi" w:cs="Calibri"/>
          <w:color w:val="17365D" w:themeColor="text2" w:themeShade="BF"/>
          <w:lang w:eastAsia="ru-RU"/>
        </w:rPr>
        <w:t>, сопровождение представителем турфирмы, проживание в пансионате «Крымские зори» (2-х местные номера с удобствами) (Республика Крым, г. Алушта, ул. Октябрьская, 5), питание по программе (4 завтрака, 2 обеда, 3 ужина), экскурсионное обслуживание по программе, пользование крытым бассейном (при себе иметь медицинскую справку).</w:t>
      </w:r>
      <w:proofErr w:type="gramEnd"/>
    </w:p>
    <w:p w:rsidR="00662471" w:rsidRPr="0066247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5054"/>
          <w:sz w:val="27"/>
          <w:szCs w:val="27"/>
          <w:lang w:eastAsia="ru-RU"/>
        </w:rPr>
      </w:pPr>
      <w:r w:rsidRPr="00662471">
        <w:rPr>
          <w:rFonts w:ascii="Calibri" w:eastAsia="Times New Roman" w:hAnsi="Calibri" w:cs="Calibri"/>
          <w:color w:val="4F5054"/>
          <w:sz w:val="27"/>
          <w:szCs w:val="27"/>
          <w:lang w:eastAsia="ru-RU"/>
        </w:rPr>
        <w:t> </w:t>
      </w: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Категория номера /Стоимость, руб. </w:t>
      </w:r>
      <w:proofErr w:type="gramStart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на</w:t>
      </w:r>
      <w:proofErr w:type="gramEnd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 чел.</w:t>
      </w: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2-местный с удобствами основное место/ 14950=</w:t>
      </w: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1- местный номер с удобствами/16950=</w:t>
      </w: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proofErr w:type="spellStart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Доп</w:t>
      </w:r>
      <w:proofErr w:type="gramStart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.м</w:t>
      </w:r>
      <w:proofErr w:type="gramEnd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есто</w:t>
      </w:r>
      <w:proofErr w:type="spellEnd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 для взрослого/ 14550=</w:t>
      </w: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</w:pPr>
      <w:proofErr w:type="spellStart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Доп</w:t>
      </w:r>
      <w:proofErr w:type="gramStart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.м</w:t>
      </w:r>
      <w:proofErr w:type="gramEnd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>есто</w:t>
      </w:r>
      <w:proofErr w:type="spellEnd"/>
      <w:r w:rsidRPr="009176C7">
        <w:rPr>
          <w:rFonts w:asciiTheme="majorHAnsi" w:eastAsia="Times New Roman" w:hAnsiTheme="majorHAnsi" w:cs="Calibri"/>
          <w:b/>
          <w:color w:val="E36C0A" w:themeColor="accent6" w:themeShade="BF"/>
          <w:lang w:eastAsia="ru-RU"/>
        </w:rPr>
        <w:t xml:space="preserve"> для детей до 14 лет/ 14450=</w:t>
      </w:r>
    </w:p>
    <w:p w:rsidR="009D0DD1" w:rsidRPr="009D0DD1" w:rsidRDefault="009D0DD1" w:rsidP="00662471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color w:val="0D0D0D" w:themeColor="text1" w:themeTint="F2"/>
          <w:lang w:eastAsia="ru-RU"/>
        </w:rPr>
      </w:pPr>
    </w:p>
    <w:p w:rsidR="00662471" w:rsidRPr="009176C7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7365D" w:themeColor="text2" w:themeShade="BF"/>
          <w:sz w:val="18"/>
          <w:szCs w:val="18"/>
          <w:lang w:eastAsia="ru-RU"/>
        </w:rPr>
      </w:pPr>
      <w:r w:rsidRPr="009176C7">
        <w:rPr>
          <w:rFonts w:ascii="Arial" w:eastAsia="Times New Roman" w:hAnsi="Arial" w:cs="Arial"/>
          <w:b/>
          <w:color w:val="0D0D0D" w:themeColor="text1" w:themeTint="F2"/>
          <w:sz w:val="18"/>
          <w:szCs w:val="18"/>
          <w:lang w:eastAsia="ru-RU"/>
        </w:rPr>
        <w:t>Доплата новогоднего банкета с шоу программой: 4000 руб</w:t>
      </w:r>
      <w:proofErr w:type="gramStart"/>
      <w:r w:rsidRPr="009176C7">
        <w:rPr>
          <w:rFonts w:ascii="Arial" w:eastAsia="Times New Roman" w:hAnsi="Arial" w:cs="Arial"/>
          <w:b/>
          <w:color w:val="0D0D0D" w:themeColor="text1" w:themeTint="F2"/>
          <w:sz w:val="18"/>
          <w:szCs w:val="18"/>
          <w:lang w:eastAsia="ru-RU"/>
        </w:rPr>
        <w:t>.(</w:t>
      </w:r>
      <w:proofErr w:type="gramEnd"/>
      <w:r w:rsidRPr="009176C7">
        <w:rPr>
          <w:rFonts w:ascii="Arial" w:eastAsia="Times New Roman" w:hAnsi="Arial" w:cs="Arial"/>
          <w:b/>
          <w:color w:val="0D0D0D" w:themeColor="text1" w:themeTint="F2"/>
          <w:sz w:val="18"/>
          <w:szCs w:val="18"/>
          <w:lang w:eastAsia="ru-RU"/>
        </w:rPr>
        <w:t>с алкоголем) взрослый,3000 руб.(без алкоголя) взрослый. ребенок с 5- 14 лет. - 2800 руб.</w:t>
      </w:r>
      <w:r w:rsidRPr="009176C7">
        <w:rPr>
          <w:rFonts w:ascii="Arial" w:eastAsia="Times New Roman" w:hAnsi="Arial" w:cs="Arial"/>
          <w:b/>
          <w:bCs/>
          <w:color w:val="0D0D0D" w:themeColor="text1" w:themeTint="F2"/>
          <w:sz w:val="23"/>
          <w:szCs w:val="23"/>
          <w:lang w:eastAsia="ru-RU"/>
        </w:rPr>
        <w:t> Доплата не обязательна.</w:t>
      </w:r>
      <w:r w:rsidRPr="009176C7">
        <w:rPr>
          <w:rFonts w:ascii="Calibri" w:eastAsia="Times New Roman" w:hAnsi="Calibri" w:cs="Calibri"/>
          <w:color w:val="0D0D0D" w:themeColor="text1" w:themeTint="F2"/>
          <w:sz w:val="18"/>
          <w:szCs w:val="18"/>
          <w:lang w:eastAsia="ru-RU"/>
        </w:rPr>
        <w:t>*</w:t>
      </w:r>
    </w:p>
    <w:p w:rsidR="009D0DD1" w:rsidRPr="00662471" w:rsidRDefault="009D0DD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5054"/>
          <w:sz w:val="27"/>
          <w:szCs w:val="27"/>
          <w:lang w:eastAsia="ru-RU"/>
        </w:rPr>
      </w:pPr>
      <w:bookmarkStart w:id="0" w:name="_GoBack"/>
      <w:bookmarkEnd w:id="0"/>
    </w:p>
    <w:p w:rsidR="00662471" w:rsidRPr="009D0DD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5054"/>
          <w:lang w:eastAsia="ru-RU"/>
        </w:rPr>
      </w:pPr>
      <w:r w:rsidRPr="009D0DD1">
        <w:rPr>
          <w:rFonts w:ascii="Calibri" w:eastAsia="Times New Roman" w:hAnsi="Calibri" w:cs="Calibri"/>
          <w:color w:val="4F5054"/>
          <w:lang w:eastAsia="ru-RU"/>
        </w:rPr>
        <w:t>Фирма оставляет за собой право менять порядок экскурсий</w:t>
      </w:r>
    </w:p>
    <w:p w:rsidR="00662471" w:rsidRPr="009D0DD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5054"/>
          <w:lang w:eastAsia="ru-RU"/>
        </w:rPr>
      </w:pPr>
    </w:p>
    <w:p w:rsidR="00662471" w:rsidRPr="009D0DD1" w:rsidRDefault="00662471" w:rsidP="006624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F5054"/>
          <w:lang w:eastAsia="ru-RU"/>
        </w:rPr>
      </w:pPr>
      <w:r w:rsidRPr="009D0DD1">
        <w:rPr>
          <w:rFonts w:ascii="Calibri" w:eastAsia="Times New Roman" w:hAnsi="Calibri" w:cs="Calibri"/>
          <w:color w:val="4F5054"/>
          <w:lang w:eastAsia="ru-RU"/>
        </w:rPr>
        <w:t xml:space="preserve">(производить замену музеев при необходимости), не уменьшая при этом экскурсионного </w:t>
      </w:r>
      <w:proofErr w:type="spellStart"/>
      <w:r w:rsidRPr="009D0DD1">
        <w:rPr>
          <w:rFonts w:ascii="Calibri" w:eastAsia="Times New Roman" w:hAnsi="Calibri" w:cs="Calibri"/>
          <w:color w:val="4F5054"/>
          <w:lang w:eastAsia="ru-RU"/>
        </w:rPr>
        <w:t>объѐма</w:t>
      </w:r>
      <w:proofErr w:type="spellEnd"/>
      <w:r w:rsidRPr="009D0DD1">
        <w:rPr>
          <w:rFonts w:ascii="Calibri" w:eastAsia="Times New Roman" w:hAnsi="Calibri" w:cs="Calibri"/>
          <w:color w:val="4F5054"/>
          <w:lang w:eastAsia="ru-RU"/>
        </w:rPr>
        <w:t xml:space="preserve"> тура.</w:t>
      </w:r>
    </w:p>
    <w:p w:rsidR="009F7FC3" w:rsidRPr="009D0DD1" w:rsidRDefault="009F7FC3">
      <w:pPr>
        <w:rPr>
          <w:rFonts w:asciiTheme="majorHAnsi" w:hAnsiTheme="majorHAnsi"/>
        </w:rPr>
      </w:pPr>
    </w:p>
    <w:sectPr w:rsidR="009F7FC3" w:rsidRPr="009D0DD1" w:rsidSect="0004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71" w:rsidRDefault="00662471" w:rsidP="00FD68EA">
      <w:pPr>
        <w:spacing w:after="0" w:line="240" w:lineRule="auto"/>
      </w:pPr>
      <w:r>
        <w:separator/>
      </w:r>
    </w:p>
  </w:endnote>
  <w:endnote w:type="continuationSeparator" w:id="0">
    <w:p w:rsidR="00662471" w:rsidRDefault="0066247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71" w:rsidRDefault="00662471" w:rsidP="00FD68EA">
      <w:pPr>
        <w:spacing w:after="0" w:line="240" w:lineRule="auto"/>
      </w:pPr>
      <w:r>
        <w:separator/>
      </w:r>
    </w:p>
  </w:footnote>
  <w:footnote w:type="continuationSeparator" w:id="0">
    <w:p w:rsidR="00662471" w:rsidRDefault="0066247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6DB04D9" wp14:editId="6B55A856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662471" w:rsidRDefault="0066247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662471" w:rsidRDefault="0066247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662471" w:rsidRDefault="0066247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662471" w:rsidRPr="00FD68EA" w:rsidRDefault="0066247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662471" w:rsidRPr="00FD68EA" w:rsidRDefault="0066247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662471" w:rsidRPr="00FD68EA" w:rsidRDefault="0066247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62471" w:rsidRPr="00FD68EA" w:rsidRDefault="0066247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662471" w:rsidRPr="00FD68EA" w:rsidRDefault="0066247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662471" w:rsidRPr="00FD68EA" w:rsidRDefault="0066247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FD68EA" w:rsidRPr="00FD68EA" w:rsidRDefault="00FD68EA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FD68EA" w:rsidRPr="00FD68EA" w:rsidRDefault="00FD68EA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FD68EA" w:rsidRPr="00FD68EA" w:rsidRDefault="00FD68EA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5027CB3A" wp14:editId="21AC3DC6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71" w:rsidRDefault="006624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42D13"/>
    <w:rsid w:val="003866FC"/>
    <w:rsid w:val="00431D88"/>
    <w:rsid w:val="0047149C"/>
    <w:rsid w:val="00662471"/>
    <w:rsid w:val="009176C7"/>
    <w:rsid w:val="009D0DD1"/>
    <w:rsid w:val="009F7FC3"/>
    <w:rsid w:val="00C30D70"/>
    <w:rsid w:val="00D3448D"/>
    <w:rsid w:val="00D50E0D"/>
    <w:rsid w:val="00DE01A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31D88"/>
    <w:rPr>
      <w:b/>
      <w:bCs/>
    </w:rPr>
  </w:style>
  <w:style w:type="table" w:styleId="aa">
    <w:name w:val="Table Grid"/>
    <w:basedOn w:val="a1"/>
    <w:uiPriority w:val="59"/>
    <w:rsid w:val="00D34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6624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dcterms:created xsi:type="dcterms:W3CDTF">2018-10-31T13:50:00Z</dcterms:created>
  <dcterms:modified xsi:type="dcterms:W3CDTF">2018-10-31T13:53:00Z</dcterms:modified>
</cp:coreProperties>
</file>