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3"/>
        <w:gridCol w:w="9873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6352B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Прекрасны вы, берега Тавриды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6352B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Южный Крым</w:t>
            </w:r>
          </w:p>
          <w:p w:rsidR="00A620A4" w:rsidRPr="00A620A4" w:rsidRDefault="009F2ECA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2B6" w:rsidRPr="006352B6" w:rsidRDefault="006352B6" w:rsidP="006352B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E36C0A" w:themeColor="accent6" w:themeShade="BF"/>
              </w:rPr>
            </w:pPr>
            <w:r w:rsidRPr="006352B6">
              <w:rPr>
                <w:rStyle w:val="a9"/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06:00 – Москва</w:t>
            </w:r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 xml:space="preserve"> (ст. м. </w:t>
            </w:r>
            <w:proofErr w:type="spellStart"/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Саларьево</w:t>
            </w:r>
            <w:proofErr w:type="spellEnd"/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 xml:space="preserve">, </w:t>
            </w:r>
            <w:proofErr w:type="spellStart"/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Сокольническая</w:t>
            </w:r>
            <w:proofErr w:type="spellEnd"/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 xml:space="preserve"> ветка, стоянка автобусов)</w:t>
            </w:r>
            <w:r w:rsidRPr="006352B6">
              <w:rPr>
                <w:rFonts w:asciiTheme="majorHAnsi" w:hAnsiTheme="majorHAnsi" w:cs="Tahoma"/>
                <w:color w:val="0D0D0D" w:themeColor="text1" w:themeTint="F2"/>
              </w:rPr>
              <w:br/>
            </w:r>
            <w:r w:rsidRPr="006352B6">
              <w:rPr>
                <w:rStyle w:val="a9"/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06:50 - Наро-Фоминск</w:t>
            </w:r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 (автобусная остановка за постом ГАИ)</w:t>
            </w:r>
            <w:r w:rsidRPr="006352B6">
              <w:rPr>
                <w:rFonts w:asciiTheme="majorHAnsi" w:hAnsiTheme="majorHAnsi" w:cs="Tahoma"/>
                <w:color w:val="0D0D0D" w:themeColor="text1" w:themeTint="F2"/>
              </w:rPr>
              <w:br/>
            </w:r>
            <w:r w:rsidRPr="006352B6">
              <w:rPr>
                <w:rStyle w:val="a9"/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07:30 – Обнинск</w:t>
            </w:r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 (автовокзал)</w:t>
            </w:r>
            <w:r w:rsidRPr="006352B6">
              <w:rPr>
                <w:rFonts w:asciiTheme="majorHAnsi" w:hAnsiTheme="majorHAnsi" w:cs="Tahoma"/>
                <w:color w:val="0D0D0D" w:themeColor="text1" w:themeTint="F2"/>
              </w:rPr>
              <w:br/>
            </w:r>
            <w:r w:rsidRPr="006352B6">
              <w:rPr>
                <w:rStyle w:val="a9"/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08:00 – Малоярославец</w:t>
            </w:r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 (</w:t>
            </w:r>
            <w:proofErr w:type="spellStart"/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Маклино</w:t>
            </w:r>
            <w:proofErr w:type="spellEnd"/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, МВЦ)</w:t>
            </w:r>
            <w:r w:rsidRPr="006352B6">
              <w:rPr>
                <w:rFonts w:asciiTheme="majorHAnsi" w:hAnsiTheme="majorHAnsi" w:cs="Tahoma"/>
                <w:color w:val="0D0D0D" w:themeColor="text1" w:themeTint="F2"/>
              </w:rPr>
              <w:br/>
            </w:r>
            <w:r w:rsidRPr="006352B6">
              <w:rPr>
                <w:rStyle w:val="a9"/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08:00 - Подольск</w:t>
            </w:r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 xml:space="preserve"> (ж-д станция, со стороны </w:t>
            </w:r>
            <w:proofErr w:type="spellStart"/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ул</w:t>
            </w:r>
            <w:proofErr w:type="gramStart"/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.Ж</w:t>
            </w:r>
            <w:proofErr w:type="gramEnd"/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елезнодорожная</w:t>
            </w:r>
            <w:proofErr w:type="spellEnd"/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)</w:t>
            </w:r>
            <w:r w:rsidRPr="006352B6">
              <w:rPr>
                <w:rFonts w:asciiTheme="majorHAnsi" w:hAnsiTheme="majorHAnsi" w:cs="Tahoma"/>
                <w:color w:val="0D0D0D" w:themeColor="text1" w:themeTint="F2"/>
              </w:rPr>
              <w:br/>
            </w:r>
            <w:r w:rsidRPr="006352B6">
              <w:rPr>
                <w:rStyle w:val="a9"/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08:50 - Чехов</w:t>
            </w:r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 (Памятник Танку, Макдональдс)</w:t>
            </w:r>
            <w:r w:rsidRPr="006352B6">
              <w:rPr>
                <w:rFonts w:asciiTheme="majorHAnsi" w:hAnsiTheme="majorHAnsi" w:cs="Tahoma"/>
                <w:color w:val="0D0D0D" w:themeColor="text1" w:themeTint="F2"/>
              </w:rPr>
              <w:br/>
            </w:r>
            <w:r w:rsidRPr="006352B6">
              <w:rPr>
                <w:rStyle w:val="a9"/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09:30 – Серпухов</w:t>
            </w:r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 (кафе Вояж)</w:t>
            </w:r>
            <w:r w:rsidRPr="006352B6">
              <w:rPr>
                <w:rFonts w:asciiTheme="majorHAnsi" w:hAnsiTheme="majorHAnsi" w:cs="Tahoma"/>
                <w:color w:val="0D0D0D" w:themeColor="text1" w:themeTint="F2"/>
              </w:rPr>
              <w:br/>
            </w:r>
            <w:r w:rsidRPr="006352B6">
              <w:rPr>
                <w:rStyle w:val="a9"/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09:00 – Калуга</w:t>
            </w:r>
            <w:r w:rsidRPr="006352B6">
              <w:rPr>
                <w:rFonts w:asciiTheme="majorHAnsi" w:hAnsiTheme="majorHAnsi" w:cs="Tahoma"/>
                <w:color w:val="0D0D0D" w:themeColor="text1" w:themeTint="F2"/>
                <w:shd w:val="clear" w:color="auto" w:fill="FEF2DA"/>
              </w:rPr>
              <w:t> (Драмтеатр, Театральная площадь)</w:t>
            </w:r>
            <w:r w:rsidRPr="006352B6">
              <w:rPr>
                <w:rFonts w:asciiTheme="majorHAnsi" w:hAnsiTheme="majorHAnsi" w:cs="Tahoma"/>
                <w:color w:val="0D0D0D" w:themeColor="text1" w:themeTint="F2"/>
              </w:rPr>
              <w:br/>
            </w:r>
            <w:r w:rsidRPr="006352B6">
              <w:rPr>
                <w:rStyle w:val="a9"/>
                <w:rFonts w:asciiTheme="majorHAnsi" w:hAnsiTheme="majorHAnsi" w:cs="Tahoma"/>
                <w:color w:val="E36C0A" w:themeColor="accent6" w:themeShade="BF"/>
                <w:shd w:val="clear" w:color="auto" w:fill="FEF2DA"/>
              </w:rPr>
              <w:t>11:00 – Тула</w:t>
            </w:r>
            <w:r w:rsidRPr="006352B6">
              <w:rPr>
                <w:rFonts w:asciiTheme="majorHAnsi" w:hAnsiTheme="majorHAnsi" w:cs="Tahoma"/>
                <w:color w:val="E36C0A" w:themeColor="accent6" w:themeShade="BF"/>
                <w:shd w:val="clear" w:color="auto" w:fill="FEF2DA"/>
              </w:rPr>
              <w:t> </w:t>
            </w:r>
            <w:r w:rsidRPr="006352B6">
              <w:rPr>
                <w:rFonts w:asciiTheme="majorHAnsi" w:hAnsiTheme="majorHAnsi" w:cs="Tahoma"/>
                <w:b/>
                <w:color w:val="E36C0A" w:themeColor="accent6" w:themeShade="BF"/>
                <w:shd w:val="clear" w:color="auto" w:fill="FEF2DA"/>
              </w:rPr>
              <w:t>(Московский вокзал)</w:t>
            </w:r>
          </w:p>
          <w:p w:rsidR="009D54D3" w:rsidRPr="006352B6" w:rsidRDefault="006352B6" w:rsidP="006352B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hd w:val="clear" w:color="auto" w:fill="FEF2DA"/>
              </w:rPr>
            </w:pPr>
            <w:r w:rsidRPr="006352B6">
              <w:rPr>
                <w:rFonts w:asciiTheme="majorHAnsi" w:hAnsiTheme="majorHAnsi" w:cs="Tahoma"/>
                <w:b/>
                <w:color w:val="0D0D0D" w:themeColor="text1" w:themeTint="F2"/>
                <w:shd w:val="clear" w:color="auto" w:fill="FEF2DA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2B6" w:rsidRDefault="006352B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</w:pPr>
            <w:r w:rsidRPr="006352B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Приезд в Ялту, размещение в гостинице».</w:t>
            </w:r>
          </w:p>
          <w:p w:rsidR="006352B6" w:rsidRPr="006352B6" w:rsidRDefault="006352B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6352B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Отдых.</w:t>
            </w:r>
          </w:p>
          <w:p w:rsidR="006352B6" w:rsidRPr="006352B6" w:rsidRDefault="006352B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Обзорная пешеходная экскурсия по Ялте с осмотром достопримечательностей.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Особый колорит «города-сада», романтика ялтинских улиц, богатое прошлое и, конечно, яркое крымское солнце уже несколько столетий манят отдыхающих в Ялту. Вместе мы перелистаем ялтинские страницы жизни и творчества талантливых людей, рассмотрим выразительную архитектуру. И за время прогулки вы поймёте, как всего за 60 лет из никому не известного поселения Ялта превратилась в лучший курорт Российской империи — «Русскую Ниццу». Вы увидите: 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 xml:space="preserve">первые гостиницы 19 века, виллы, канатная дорога на холм </w:t>
            </w:r>
            <w:proofErr w:type="spellStart"/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Дарсан</w:t>
            </w:r>
            <w:proofErr w:type="spellEnd"/>
            <w:r w:rsidRPr="005D1D66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>, 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старая Ялта</w:t>
            </w:r>
            <w:r w:rsidR="005D1D66"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(улочки, архитектура), главный 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 xml:space="preserve">храм Святого Александра Невского, лютеранская кирха, Театр им. </w:t>
            </w:r>
            <w:proofErr w:type="spellStart"/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А.П.Чехова</w:t>
            </w:r>
            <w:proofErr w:type="spellEnd"/>
            <w:r w:rsidRPr="005D1D66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 xml:space="preserve">, </w:t>
            </w:r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прогулка по набережной - 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памятник Ю. Семенову</w:t>
            </w:r>
            <w:r w:rsidRPr="005D1D66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>, 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платан Дункан</w:t>
            </w:r>
            <w:r w:rsidRPr="005D1D66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 xml:space="preserve">, </w:t>
            </w:r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где встречались Есенин с Айседорой Дункан, 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скамейка влюбленных.</w:t>
            </w:r>
          </w:p>
          <w:p w:rsidR="006352B6" w:rsidRPr="005D1D66" w:rsidRDefault="006352B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Свободное время в Ялте.</w:t>
            </w:r>
          </w:p>
          <w:p w:rsidR="006352B6" w:rsidRPr="005D1D66" w:rsidRDefault="006352B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0D0D0D" w:themeColor="text1" w:themeTint="F2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0D0D0D" w:themeColor="text1" w:themeTint="F2"/>
                <w:bdr w:val="none" w:sz="0" w:space="0" w:color="auto" w:frame="1"/>
                <w:lang w:eastAsia="ru-RU"/>
              </w:rPr>
              <w:t>*За дополнительную плату ОБЕД  - от 300 руб.</w:t>
            </w:r>
          </w:p>
          <w:p w:rsidR="006352B6" w:rsidRPr="006352B6" w:rsidRDefault="006352B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Экскурсия в Никитский ботанический сад</w:t>
            </w:r>
            <w:r w:rsidRPr="005D1D66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> </w:t>
            </w:r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– это одновременно великолепная научная база и один из лучших парков Крыма. Сад открылся в 1812 году, на сегодняшний день является лучшей научной базой среди заповедных территорий и в тоже время является отличным экскурсионный объектом. 1000 гектаров земли, 30 тысяч различных видов растений – здесь собрана уникальная коллекция субтропической флоры, которая может удивить даже самого изысканного туриста.</w:t>
            </w:r>
            <w:r w:rsidRPr="006352B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 </w:t>
            </w: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lang w:eastAsia="ru-RU"/>
              </w:rPr>
              <w:t>Для вас:</w:t>
            </w:r>
            <w:r w:rsidRPr="005D1D66">
              <w:rPr>
                <w:rFonts w:asciiTheme="majorHAnsi" w:eastAsia="Times New Roman" w:hAnsiTheme="majorHAnsi" w:cs="Tahoma"/>
                <w:i/>
                <w:color w:val="17365D" w:themeColor="text2" w:themeShade="BF"/>
                <w:lang w:eastAsia="ru-RU"/>
              </w:rPr>
              <w:t> </w:t>
            </w: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lang w:eastAsia="ru-RU"/>
              </w:rPr>
              <w:t>посещение выставки тюльпанов, осмотр уникальной коллекции южных культур, кипарисовой и пальмовой аллеи, бамбуковой рощи. </w:t>
            </w:r>
            <w:r w:rsidRPr="005D1D66">
              <w:rPr>
                <w:rFonts w:asciiTheme="majorHAnsi" w:eastAsia="Times New Roman" w:hAnsiTheme="majorHAnsi" w:cs="Tahoma"/>
                <w:i/>
                <w:color w:val="17365D" w:themeColor="text2" w:themeShade="BF"/>
                <w:lang w:eastAsia="ru-RU"/>
              </w:rPr>
              <w:t> </w:t>
            </w: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lang w:eastAsia="ru-RU"/>
              </w:rPr>
              <w:t>Возможность приобретения фирменной косметики, парфюмерии, эфирных масел, ароматизированной морской соли и душистых натуральных вод</w:t>
            </w:r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 Никитского Ботанического Сада.</w:t>
            </w:r>
          </w:p>
          <w:p w:rsidR="006352B6" w:rsidRPr="006352B6" w:rsidRDefault="006352B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*За дополнительную плату: «Морская экскурсионная прогулка с осмотром замка </w:t>
            </w: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lastRenderedPageBreak/>
              <w:t>«Ласточкино гнездо»</w:t>
            </w:r>
            <w:r w:rsidR="005D1D66"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 </w:t>
            </w: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lang w:eastAsia="ru-RU"/>
              </w:rPr>
              <w:t>(приблизительно 800 руб./чел. Оплата на месте). </w:t>
            </w:r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Визитная карточка всего Крыма, зависший между небом и землей на мысе Ай-</w:t>
            </w:r>
            <w:proofErr w:type="spellStart"/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Тодор</w:t>
            </w:r>
            <w:proofErr w:type="spellEnd"/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, 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замок Ласточкино Гнездо</w:t>
            </w:r>
            <w:r w:rsidRPr="005D1D66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> </w:t>
            </w:r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удивит своими маленькими размерами. Весь ансамбль только 10 на 20 метров шириной и всего лишь 12 метров в высоту. Этот дворец знаком каждому по любимым советским фильмам «Десять </w:t>
            </w:r>
            <w:proofErr w:type="spellStart"/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негритят</w:t>
            </w:r>
            <w:proofErr w:type="spellEnd"/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», «Человек-амфибия» и прекрасному кинофильму с Джеки Чаном – «Первый удар». Сам замок недавно пережил реставрацию, был реконструирован с обнесением </w:t>
            </w:r>
            <w:proofErr w:type="spellStart"/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сейсмопоясом</w:t>
            </w:r>
            <w:proofErr w:type="spellEnd"/>
            <w:r w:rsidRPr="006352B6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.</w:t>
            </w:r>
          </w:p>
          <w:p w:rsidR="006352B6" w:rsidRPr="005D1D66" w:rsidRDefault="005D1D6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Размещение в гости</w:t>
            </w:r>
            <w:r w:rsidR="006352B6" w:rsidRPr="005D1D66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нице.</w:t>
            </w:r>
          </w:p>
          <w:p w:rsidR="006352B6" w:rsidRPr="006352B6" w:rsidRDefault="006352B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6352B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Ужин в гостинице.</w:t>
            </w:r>
          </w:p>
          <w:p w:rsidR="00702312" w:rsidRPr="005D1D66" w:rsidRDefault="006352B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Свободное время.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6" w:rsidRPr="005D1D66" w:rsidRDefault="005D1D6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гостинице.</w:t>
            </w:r>
          </w:p>
          <w:p w:rsidR="005D1D66" w:rsidRPr="005D1D66" w:rsidRDefault="005D1D6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proofErr w:type="spellStart"/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Посещениие</w:t>
            </w:r>
            <w:proofErr w:type="spellEnd"/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Вронцовского</w:t>
            </w:r>
            <w:proofErr w:type="spellEnd"/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Дворца и парка. </w:t>
            </w:r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Это ярчайший образец архитектурного гения и садово-паркового искусства. Место – обязательное для посещения всеми гостями Крыма. Дворец показывают экскурсантам строгий готический облик и мягкий восточный лик. Все дворцовые объекты имеют свои экспозиции, но самыми красивыми являются затянутые цветущей глицинией южные террасы с их знаменитой копией фонтана</w:t>
            </w:r>
            <w:r w:rsidRPr="005D1D6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.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 Вы увидите: парадные залы, жилые комнаты, зимний сад, южная терраса, прогулка по романтическому ландшафтному парку </w:t>
            </w:r>
            <w:proofErr w:type="spellStart"/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Воронцовского</w:t>
            </w:r>
            <w:proofErr w:type="spellEnd"/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дворца. Малый и большой каменные хаосы с гротами,  зеркальные озера, каскады миниатюрных водопадов, экзотические растения.</w:t>
            </w:r>
          </w:p>
          <w:p w:rsidR="005D1D66" w:rsidRPr="005D1D66" w:rsidRDefault="005D1D6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Посещение </w:t>
            </w:r>
            <w:proofErr w:type="spellStart"/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Ливадийского</w:t>
            </w:r>
            <w:proofErr w:type="spellEnd"/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дворца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- бывшей летней резиденции последнего российского императора Николая II (парадные залы, жилые комнаты, арабский, Итальянский дворики), домового храма императорской семьи. </w:t>
            </w:r>
            <w:proofErr w:type="spellStart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Ливадийский</w:t>
            </w:r>
            <w:proofErr w:type="spellEnd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дворец - это еще один приморский комплекс с садом и массой интересных уголков, типа Итальянского дворика. Из окон можно любоваться панорамами </w:t>
            </w:r>
            <w:proofErr w:type="spellStart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южнобережья</w:t>
            </w:r>
            <w:proofErr w:type="spellEnd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в зале увидеть царское пианино и библиотеку. Внутри сохранились интерьеры со встречи глав держав, решавших судьбы войны и мира. </w:t>
            </w:r>
          </w:p>
          <w:p w:rsidR="005D1D66" w:rsidRPr="005D1D66" w:rsidRDefault="005D1D6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 в отель. </w:t>
            </w:r>
          </w:p>
          <w:p w:rsidR="005D1D66" w:rsidRPr="005D1D66" w:rsidRDefault="005D1D6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*За дополнительную плату: Посещение Массандровского дворцово-паркового комплекса</w:t>
            </w:r>
            <w:r w:rsidRPr="005D1D6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5D1D6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 xml:space="preserve">- </w:t>
            </w:r>
            <w:r w:rsidRPr="005D1D66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  <w:t>дворца императора Александра III  (Ориентировочно  300-350 руб./чел.)</w:t>
            </w:r>
            <w:r w:rsidRPr="005D1D6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 </w:t>
            </w:r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Массандровский дворец достаточно популярное место среди гостей Крыма. Он входит в золотую тройку знаменитых дворцов Крыма, наряду с </w:t>
            </w:r>
            <w:proofErr w:type="spellStart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Воронцовским</w:t>
            </w:r>
            <w:proofErr w:type="spellEnd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</w:t>
            </w:r>
            <w:proofErr w:type="spellStart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Ливадийским</w:t>
            </w:r>
            <w:proofErr w:type="spellEnd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комплексами. Массандровский дворец также известен как поместье императора Александра III. Мало кто знает, но первым владельцем этого угодья был князь Воронцов, семье которого когда-то принадлежал знаменитый </w:t>
            </w:r>
            <w:proofErr w:type="spellStart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Воронцовский</w:t>
            </w:r>
            <w:proofErr w:type="spellEnd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дворец в Алупке. Ныне Массандра является частью </w:t>
            </w:r>
            <w:proofErr w:type="spellStart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Алупкинского</w:t>
            </w:r>
            <w:proofErr w:type="spellEnd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дворцово-паркового музея-заповедника.</w:t>
            </w:r>
          </w:p>
          <w:p w:rsidR="005D1D66" w:rsidRPr="005D1D66" w:rsidRDefault="005D1D6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*За дополнительную плату: Дегустация 9-ти образцов марочных вин торговой марки «Массандра»</w:t>
            </w:r>
            <w:r w:rsidRPr="005D1D6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 </w:t>
            </w: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(Ориентировочно 300-400 руб./чел) Дегустации проводятся строго по времени 11.50, 13.50, 15.50, 17.50</w:t>
            </w:r>
            <w:r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 xml:space="preserve">. </w:t>
            </w:r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Если речь заходит о любых из крымских вин, </w:t>
            </w:r>
            <w:proofErr w:type="gramStart"/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значит</w:t>
            </w:r>
            <w:proofErr w:type="gramEnd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разговор идет о Массандровском Винзаводе. Этот завод интересен не только богатейшей коллекцией вина, но и тем, что его облик ни разу не менялся со времени постройки. Основал предприятие когда-то сам Лев Голицын, а выбор на поселок Массандра пал потому, что здесь </w:t>
            </w:r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>находится чистейший ручей. Кристальная родниковая вода – это все для производства вин. Сейчас завод, кроме непосредственно вина, выпускает технический табак и занимается обработкой фруктов, а под достаточно большой площадью предприятия притаились подвалы, в которых вызревает уникальное крымское вино.</w:t>
            </w:r>
          </w:p>
          <w:p w:rsidR="00C7791F" w:rsidRPr="005D1D66" w:rsidRDefault="005D1D66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Ужин в гостинице.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6" w:rsidRDefault="005D1D6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гостинице. </w:t>
            </w:r>
          </w:p>
          <w:p w:rsidR="005D1D66" w:rsidRPr="005D1D66" w:rsidRDefault="005D1D6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Выезд в Севастополь (80 км)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</w:t>
            </w:r>
          </w:p>
          <w:p w:rsidR="005D1D66" w:rsidRPr="005D1D66" w:rsidRDefault="005D1D6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Обзорная экскурсия по легендарному городу – герою.</w:t>
            </w:r>
            <w:r w:rsidRPr="005D1D6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«Он как будто нарисован мелом на стене» - весь Севастополь выстроен из </w:t>
            </w:r>
            <w:proofErr w:type="spellStart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Инкерманского</w:t>
            </w:r>
            <w:proofErr w:type="spellEnd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камня, белого известняка всего 237 лет назад по приказу Екатерины II. Судьбу города – стать морской крепостью, определила Севастопольская бухта (включает в себя несколько бухт). 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Вы увидите: Графскую пристань, Памятник затопленным кораблям и многие другие памятники, посвященные истории города-героя Севастополя.</w:t>
            </w:r>
          </w:p>
          <w:p w:rsidR="005D1D66" w:rsidRPr="005D1D66" w:rsidRDefault="005D1D6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Свободное время. </w:t>
            </w:r>
          </w:p>
          <w:p w:rsidR="005D1D66" w:rsidRPr="005D1D66" w:rsidRDefault="005D1D6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*За дополнительную плату: Экскурсия в Херсонес</w:t>
            </w: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 (приблизительно 300 руб./чел. Оплата на месте).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Место переплетения эпох - 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Херсонес Таврический,</w:t>
            </w:r>
            <w:r w:rsidRPr="005D1D6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который славяне называли </w:t>
            </w:r>
            <w:proofErr w:type="spellStart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Корсунь</w:t>
            </w:r>
            <w:proofErr w:type="spellEnd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. Вы увидите место, где принял крещение князь Владимир, прекрасные древние мозаики и колокол, отлитый из захваченных во время русско-турецкой войны пушек. Услышите историю древнего Херсонеса, прогуливаясь по улицам, возраст которых исчисляется тысячелетиями, мимо остатков Монетного двора и Театра, стоя у неплохо сохранившихся стен Базилики. Узнаете, почему во время Великой Отечественной войны уцелел Херсонес, несмотря на огромное количество </w:t>
            </w:r>
            <w:proofErr w:type="gramStart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бомб</w:t>
            </w:r>
            <w:proofErr w:type="gramEnd"/>
            <w:r w:rsidRPr="005D1D6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снарядов, выпущенных по городу. Желающие могут посетить восстановленный в 2000-х годах Храм Святого Владимира.</w:t>
            </w:r>
          </w:p>
          <w:p w:rsidR="005D1D66" w:rsidRPr="005D1D66" w:rsidRDefault="005D1D66" w:rsidP="005D1D6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*За </w:t>
            </w:r>
            <w:proofErr w:type="spellStart"/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дополнительнуюю</w:t>
            </w:r>
            <w:proofErr w:type="spellEnd"/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плату: Морская прогулка по Севастопольской бухте </w:t>
            </w:r>
            <w:r w:rsidRPr="005D1D6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(приблизительно 800 руб./чел. Оплата на месте).</w:t>
            </w:r>
          </w:p>
          <w:p w:rsidR="005D1D66" w:rsidRPr="005D1D66" w:rsidRDefault="005D1D6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Отправление домой.</w:t>
            </w:r>
          </w:p>
          <w:p w:rsidR="00136ABA" w:rsidRPr="005D1D66" w:rsidRDefault="005D1D66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D1D6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По пути - остановка на ужин и при хорошей погоде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5D1D6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- отдых на море на оборудованном пляже.</w:t>
            </w:r>
          </w:p>
        </w:tc>
      </w:tr>
      <w:tr w:rsidR="000E75C5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75C5" w:rsidRDefault="000E75C5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Возвращение.</w:t>
            </w:r>
          </w:p>
        </w:tc>
      </w:tr>
    </w:tbl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06519C" w:rsidRDefault="0006519C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06519C" w:rsidRDefault="0006519C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06519C" w:rsidRDefault="0006519C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06519C" w:rsidRDefault="0006519C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077"/>
        <w:gridCol w:w="1693"/>
      </w:tblGrid>
      <w:tr w:rsidR="005A474B" w:rsidTr="0006519C">
        <w:tc>
          <w:tcPr>
            <w:tcW w:w="3652" w:type="dxa"/>
            <w:vMerge w:val="restart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Отель</w:t>
            </w:r>
          </w:p>
        </w:tc>
        <w:tc>
          <w:tcPr>
            <w:tcW w:w="1559" w:type="dxa"/>
            <w:vMerge w:val="restart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701" w:type="dxa"/>
            <w:vMerge w:val="restart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Размещение </w:t>
            </w:r>
          </w:p>
        </w:tc>
        <w:tc>
          <w:tcPr>
            <w:tcW w:w="3770" w:type="dxa"/>
            <w:gridSpan w:val="2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(руб./чел.)</w:t>
            </w:r>
          </w:p>
        </w:tc>
      </w:tr>
      <w:tr w:rsidR="005A474B" w:rsidTr="0006519C">
        <w:tc>
          <w:tcPr>
            <w:tcW w:w="3652" w:type="dxa"/>
            <w:vMerge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Калуга, Тула, Обнинск, Малоярославец</w:t>
            </w:r>
          </w:p>
        </w:tc>
        <w:tc>
          <w:tcPr>
            <w:tcW w:w="1693" w:type="dxa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Серпухов, Чехов, Подольск, Москва</w:t>
            </w:r>
          </w:p>
        </w:tc>
      </w:tr>
      <w:tr w:rsidR="0006519C" w:rsidTr="0006519C">
        <w:trPr>
          <w:trHeight w:val="1215"/>
        </w:trPr>
        <w:tc>
          <w:tcPr>
            <w:tcW w:w="3652" w:type="dxa"/>
            <w:vMerge w:val="restart"/>
            <w:vAlign w:val="center"/>
          </w:tcPr>
          <w:p w:rsidR="0006519C" w:rsidRDefault="0006519C" w:rsidP="0006519C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«Крымский»</w:t>
            </w:r>
          </w:p>
          <w:p w:rsidR="0006519C" w:rsidRDefault="0006519C" w:rsidP="0006519C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Отель, расположенный во всемирно известной Столице Лета – г. Ялта, в непосредственной близости от центра и городской набережной.</w:t>
            </w:r>
          </w:p>
          <w:p w:rsidR="0006519C" w:rsidRPr="0006519C" w:rsidRDefault="0006519C" w:rsidP="0006519C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  <w:t>Завртак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  <w:t xml:space="preserve"> «шведский стол»</w:t>
            </w:r>
          </w:p>
        </w:tc>
        <w:tc>
          <w:tcPr>
            <w:tcW w:w="1559" w:type="dxa"/>
            <w:vMerge w:val="restart"/>
            <w:vAlign w:val="center"/>
          </w:tcPr>
          <w:p w:rsidR="0006519C" w:rsidRDefault="0006519C" w:rsidP="005A474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701" w:type="dxa"/>
            <w:vAlign w:val="center"/>
          </w:tcPr>
          <w:p w:rsidR="0006519C" w:rsidRPr="009F2ECA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2077" w:type="dxa"/>
            <w:vAlign w:val="center"/>
          </w:tcPr>
          <w:p w:rsidR="0006519C" w:rsidRPr="009F2ECA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15800 руб.</w:t>
            </w:r>
          </w:p>
        </w:tc>
        <w:tc>
          <w:tcPr>
            <w:tcW w:w="1693" w:type="dxa"/>
            <w:vAlign w:val="center"/>
          </w:tcPr>
          <w:p w:rsidR="0006519C" w:rsidRPr="009F2ECA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16800 руб.</w:t>
            </w:r>
          </w:p>
        </w:tc>
      </w:tr>
      <w:tr w:rsidR="0006519C" w:rsidTr="0006519C">
        <w:trPr>
          <w:trHeight w:val="1274"/>
        </w:trPr>
        <w:tc>
          <w:tcPr>
            <w:tcW w:w="3652" w:type="dxa"/>
            <w:vMerge/>
            <w:vAlign w:val="center"/>
          </w:tcPr>
          <w:p w:rsidR="0006519C" w:rsidRPr="009F2ECA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6519C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6519C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. место для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до 14 лет</w:t>
            </w:r>
          </w:p>
        </w:tc>
        <w:tc>
          <w:tcPr>
            <w:tcW w:w="2077" w:type="dxa"/>
            <w:vAlign w:val="center"/>
          </w:tcPr>
          <w:p w:rsidR="0006519C" w:rsidRPr="009F2ECA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15300 руб.</w:t>
            </w:r>
          </w:p>
        </w:tc>
        <w:tc>
          <w:tcPr>
            <w:tcW w:w="1693" w:type="dxa"/>
            <w:vAlign w:val="center"/>
          </w:tcPr>
          <w:p w:rsidR="0006519C" w:rsidRPr="009F2ECA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16300 руб.</w:t>
            </w:r>
          </w:p>
        </w:tc>
      </w:tr>
      <w:tr w:rsidR="0006519C" w:rsidTr="0006519C">
        <w:trPr>
          <w:trHeight w:val="1644"/>
        </w:trPr>
        <w:tc>
          <w:tcPr>
            <w:tcW w:w="3652" w:type="dxa"/>
            <w:vMerge/>
            <w:vAlign w:val="center"/>
          </w:tcPr>
          <w:p w:rsidR="0006519C" w:rsidRPr="009F2ECA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6519C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1-но мест. </w:t>
            </w:r>
          </w:p>
        </w:tc>
        <w:tc>
          <w:tcPr>
            <w:tcW w:w="1701" w:type="dxa"/>
            <w:vAlign w:val="center"/>
          </w:tcPr>
          <w:p w:rsidR="0006519C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. место </w:t>
            </w:r>
          </w:p>
        </w:tc>
        <w:tc>
          <w:tcPr>
            <w:tcW w:w="2077" w:type="dxa"/>
            <w:vAlign w:val="center"/>
          </w:tcPr>
          <w:p w:rsidR="0006519C" w:rsidRPr="009F2ECA" w:rsidRDefault="0006519C" w:rsidP="0006519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17900 руб.</w:t>
            </w:r>
          </w:p>
        </w:tc>
        <w:tc>
          <w:tcPr>
            <w:tcW w:w="1693" w:type="dxa"/>
            <w:vAlign w:val="center"/>
          </w:tcPr>
          <w:p w:rsidR="0006519C" w:rsidRPr="009F2ECA" w:rsidRDefault="0006519C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18900 руб.</w:t>
            </w:r>
          </w:p>
        </w:tc>
      </w:tr>
    </w:tbl>
    <w:p w:rsidR="0006519C" w:rsidRDefault="00A620A4" w:rsidP="005A474B">
      <w:pPr>
        <w:pStyle w:val="justifyleft"/>
        <w:shd w:val="clear" w:color="auto" w:fill="FEF2DA"/>
        <w:spacing w:line="280" w:lineRule="atLeast"/>
        <w:rPr>
          <w:rFonts w:asciiTheme="majorHAnsi" w:hAnsiTheme="majorHAnsi" w:cs="Tahoma"/>
          <w:b/>
          <w:bCs/>
          <w:color w:val="17365D" w:themeColor="text2" w:themeShade="BF"/>
          <w:sz w:val="22"/>
          <w:szCs w:val="21"/>
        </w:rPr>
      </w:pPr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="00CC3AE5">
        <w:rPr>
          <w:rFonts w:asciiTheme="majorHAnsi" w:hAnsiTheme="majorHAnsi" w:cs="Arial"/>
          <w:b/>
          <w:bCs/>
          <w:color w:val="E36C0A" w:themeColor="accent6" w:themeShade="BF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06519C" w:rsidRPr="0006519C">
        <w:rPr>
          <w:rFonts w:asciiTheme="majorHAnsi" w:hAnsiTheme="majorHAnsi" w:cs="Tahoma"/>
          <w:color w:val="0D0D0D" w:themeColor="text1" w:themeTint="F2"/>
          <w:sz w:val="22"/>
          <w:szCs w:val="21"/>
          <w:shd w:val="clear" w:color="auto" w:fill="FEF2DA"/>
        </w:rPr>
        <w:t>транспортное обслуживание, проживание в выбранной гостинице, питание по программе(2 завтрака, 2 ужина), экскурсионное обслуживание по программе, услуги гида-экскурсовода, групповая страховка от несчастного случая.</w:t>
      </w:r>
      <w:r w:rsidR="0006519C" w:rsidRPr="0006519C">
        <w:rPr>
          <w:rFonts w:asciiTheme="majorHAnsi" w:hAnsiTheme="majorHAnsi" w:cs="Tahoma"/>
          <w:b/>
          <w:bCs/>
          <w:color w:val="0D0D0D" w:themeColor="text1" w:themeTint="F2"/>
          <w:szCs w:val="21"/>
        </w:rPr>
        <w:t xml:space="preserve"> </w:t>
      </w:r>
    </w:p>
    <w:p w:rsidR="00B07578" w:rsidRPr="00B07578" w:rsidRDefault="008B1D6A" w:rsidP="005A474B">
      <w:pPr>
        <w:pStyle w:val="justifyleft"/>
        <w:shd w:val="clear" w:color="auto" w:fill="FEF2DA"/>
        <w:spacing w:line="280" w:lineRule="atLeast"/>
        <w:rPr>
          <w:rFonts w:asciiTheme="majorHAnsi" w:hAnsiTheme="majorHAnsi" w:cs="Tahoma"/>
          <w:b/>
          <w:bCs/>
          <w:color w:val="17365D" w:themeColor="text2" w:themeShade="BF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</w:p>
    <w:p w:rsidR="008B1D6A" w:rsidRPr="00F71F6E" w:rsidRDefault="00F71F6E" w:rsidP="00F71F6E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 w:val="28"/>
          <w:szCs w:val="21"/>
          <w:lang w:eastAsia="ru-RU"/>
        </w:rPr>
      </w:pPr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Турист несет финансовую ответственность за порчу имущества отеля или автобуса. </w:t>
      </w:r>
      <w:r w:rsidRPr="00F71F6E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на</w:t>
      </w:r>
      <w:proofErr w:type="gramEnd"/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 равноценные или классом выше. Возможна замена гостиниц на </w:t>
      </w:r>
      <w:proofErr w:type="gramStart"/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равноценные</w:t>
      </w:r>
      <w:proofErr w:type="gramEnd"/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.- Время в пути, прибытие в города и продолжительность экскурсии указано ориентировочное.</w:t>
      </w:r>
      <w:r w:rsidRPr="00F71F6E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Pr="00F71F6E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Схема автобуса отражает последовательность заполнения мест в автобусе.</w:t>
      </w:r>
      <w:r w:rsidRPr="00F71F6E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</w:t>
      </w:r>
      <w:r w:rsidRPr="00F71F6E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F71F6E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F71F6E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Не забудьте взять с собой в дорогу: удобную обувь, таблетки от укачивания, зонт, надувную подушечку для отдыха в автобусе.</w:t>
      </w:r>
      <w:bookmarkStart w:id="0" w:name="_GoBack"/>
      <w:bookmarkEnd w:id="0"/>
    </w:p>
    <w:sectPr w:rsidR="008B1D6A" w:rsidRPr="00F71F6E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9C" w:rsidRDefault="0006519C" w:rsidP="00FD68EA">
      <w:pPr>
        <w:spacing w:after="0" w:line="240" w:lineRule="auto"/>
      </w:pPr>
      <w:r>
        <w:separator/>
      </w:r>
    </w:p>
  </w:endnote>
  <w:endnote w:type="continuationSeparator" w:id="0">
    <w:p w:rsidR="0006519C" w:rsidRDefault="0006519C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9C" w:rsidRDefault="000651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9C" w:rsidRDefault="000651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9C" w:rsidRDefault="00065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9C" w:rsidRDefault="0006519C" w:rsidP="00FD68EA">
      <w:pPr>
        <w:spacing w:after="0" w:line="240" w:lineRule="auto"/>
      </w:pPr>
      <w:r>
        <w:separator/>
      </w:r>
    </w:p>
  </w:footnote>
  <w:footnote w:type="continuationSeparator" w:id="0">
    <w:p w:rsidR="0006519C" w:rsidRDefault="0006519C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9C" w:rsidRDefault="000651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9C" w:rsidRDefault="0006519C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519C" w:rsidRDefault="0006519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6519C" w:rsidRDefault="0006519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06519C" w:rsidRDefault="0006519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06519C" w:rsidRPr="00FD68EA" w:rsidRDefault="0006519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06519C" w:rsidRPr="00FD68EA" w:rsidRDefault="0006519C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06519C" w:rsidRPr="00FD68EA" w:rsidRDefault="0006519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6519C" w:rsidRPr="00FD68EA" w:rsidRDefault="0006519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06519C" w:rsidRPr="00FD68EA" w:rsidRDefault="0006519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6519C" w:rsidRPr="00FD68EA" w:rsidRDefault="0006519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06519C" w:rsidRDefault="0006519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06519C" w:rsidRDefault="0006519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06519C" w:rsidRDefault="0006519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06519C" w:rsidRPr="00FD68EA" w:rsidRDefault="0006519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06519C" w:rsidRPr="00FD68EA" w:rsidRDefault="0006519C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06519C" w:rsidRPr="00FD68EA" w:rsidRDefault="0006519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06519C" w:rsidRPr="00FD68EA" w:rsidRDefault="0006519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06519C" w:rsidRPr="00FD68EA" w:rsidRDefault="0006519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06519C" w:rsidRPr="00FD68EA" w:rsidRDefault="0006519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9C" w:rsidRDefault="00065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16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6519C"/>
    <w:rsid w:val="00080F54"/>
    <w:rsid w:val="000E75C5"/>
    <w:rsid w:val="00113670"/>
    <w:rsid w:val="00136ABA"/>
    <w:rsid w:val="001D0579"/>
    <w:rsid w:val="001D40A8"/>
    <w:rsid w:val="001D729A"/>
    <w:rsid w:val="001E47FD"/>
    <w:rsid w:val="002634E7"/>
    <w:rsid w:val="002F6F93"/>
    <w:rsid w:val="0033253C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E0B29"/>
    <w:rsid w:val="005A004A"/>
    <w:rsid w:val="005A474B"/>
    <w:rsid w:val="005A6ED1"/>
    <w:rsid w:val="005D1D66"/>
    <w:rsid w:val="005E13A2"/>
    <w:rsid w:val="005F6D4B"/>
    <w:rsid w:val="006352B6"/>
    <w:rsid w:val="006661D1"/>
    <w:rsid w:val="0067443A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A71D0"/>
    <w:rsid w:val="008B1D6A"/>
    <w:rsid w:val="008B2B6A"/>
    <w:rsid w:val="008C5653"/>
    <w:rsid w:val="008D0356"/>
    <w:rsid w:val="008D12C3"/>
    <w:rsid w:val="00913551"/>
    <w:rsid w:val="0093794C"/>
    <w:rsid w:val="00937BC8"/>
    <w:rsid w:val="00992906"/>
    <w:rsid w:val="009B786A"/>
    <w:rsid w:val="009C38A9"/>
    <w:rsid w:val="009D54D3"/>
    <w:rsid w:val="009E7540"/>
    <w:rsid w:val="009F2432"/>
    <w:rsid w:val="009F2ECA"/>
    <w:rsid w:val="009F7FC3"/>
    <w:rsid w:val="00A35F15"/>
    <w:rsid w:val="00A620A4"/>
    <w:rsid w:val="00A9412C"/>
    <w:rsid w:val="00AD79C1"/>
    <w:rsid w:val="00AF763C"/>
    <w:rsid w:val="00B07578"/>
    <w:rsid w:val="00B1463C"/>
    <w:rsid w:val="00BB6278"/>
    <w:rsid w:val="00BD25FC"/>
    <w:rsid w:val="00BD49B0"/>
    <w:rsid w:val="00C02F6A"/>
    <w:rsid w:val="00C24416"/>
    <w:rsid w:val="00C30626"/>
    <w:rsid w:val="00C54A2C"/>
    <w:rsid w:val="00C62E30"/>
    <w:rsid w:val="00C70963"/>
    <w:rsid w:val="00C7791F"/>
    <w:rsid w:val="00CC3AE5"/>
    <w:rsid w:val="00D17607"/>
    <w:rsid w:val="00D50E0D"/>
    <w:rsid w:val="00D721EC"/>
    <w:rsid w:val="00D76D76"/>
    <w:rsid w:val="00DA732A"/>
    <w:rsid w:val="00DC60BD"/>
    <w:rsid w:val="00DE7952"/>
    <w:rsid w:val="00E058D1"/>
    <w:rsid w:val="00E632D8"/>
    <w:rsid w:val="00E82D43"/>
    <w:rsid w:val="00E92471"/>
    <w:rsid w:val="00ED4A10"/>
    <w:rsid w:val="00EF02CA"/>
    <w:rsid w:val="00F33EC8"/>
    <w:rsid w:val="00F36849"/>
    <w:rsid w:val="00F57F40"/>
    <w:rsid w:val="00F71F6E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justifyleft">
    <w:name w:val="justifyleft"/>
    <w:basedOn w:val="a"/>
    <w:rsid w:val="00E6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justifyleft">
    <w:name w:val="justifyleft"/>
    <w:basedOn w:val="a"/>
    <w:rsid w:val="00E6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8677-116D-4D35-82B4-AF38D0EB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2019-02-08T11:57:00Z</dcterms:created>
  <dcterms:modified xsi:type="dcterms:W3CDTF">2019-02-08T11:57:00Z</dcterms:modified>
</cp:coreProperties>
</file>