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8A1B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Рождественские сказки Адыгеи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8A1BCA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Адыгея</w:t>
            </w:r>
          </w:p>
          <w:p w:rsidR="00A620A4" w:rsidRPr="00A620A4" w:rsidRDefault="006E114A" w:rsidP="008A1B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8A1BC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09:00 – Москва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ст.м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 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аларьево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09:50-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ориент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 - Наро-Фоминск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10:30 – Обнинск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10:50 - Подольск (ж-д станция со стороны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ул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.Ж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11:00 – Малоярославец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12:00 – Калуга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(Драмтеатр, Театральная площадь)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11:40 - Чехов (Памятник Танку, Макдональдс)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12:30 - Серпухо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в(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кафе Вояж)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14:00 – Тула</w:t>
            </w:r>
            <w:r w:rsidRPr="008A1BCA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</w:t>
            </w:r>
          </w:p>
          <w:p w:rsidR="007369AA" w:rsidRPr="008A1BCA" w:rsidRDefault="007369A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Прибытие в п.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Каменомостский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.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 в кафе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val="en-US" w:eastAsia="ru-RU"/>
              </w:rPr>
              <w:t> 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Хаджохскую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Теснину.</w:t>
            </w:r>
            <w:r w:rsidRPr="008A1BCA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Необычайное, настоящее чудо природы. По узкому ущелью стремится бурная река Белая. В самой теснине бушующие воды вырезали, а ветра обточили самые разнообразные каменные скульптуры. Наименьшая ширина каньона – всего лишь полтора метра, а в самых широких местах – около шести. На выходе из теснины вас встретит каменный трехглавый Горыныч, а на входе высокая площадка «судилище». С нее сбрасывали вниз преступников. В древнем кодексе было три статьи — воровство, измена и убийство. Соответственно каждая голова старого змея глотала свое. Окаменело чудовище от ужаса, проглотив 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невиновных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 С тех пор человеческим судам у камня веры нет.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Экскурсия в </w:t>
            </w:r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Свято-Михайловский-Афонский</w:t>
            </w:r>
            <w:r w:rsidRPr="008A1BCA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монастырь</w:t>
            </w:r>
            <w:r w:rsidRPr="008A1BCA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(мужской).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18"/>
                <w:lang w:eastAsia="ru-RU"/>
              </w:rPr>
              <w:t> 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Самая высокогорная обитель России. Покровитель — Архистратиг Михаил. </w:t>
            </w:r>
            <w:r w:rsidRPr="008A1BC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Четыре действующих храма, три скита 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Хамышки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Сахрай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Береговое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). Рядом, на вершине горы, ведутся 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раскопки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возведенной еще до прихода монголов базилики. Монастырь стоит над сложной системой пещер, что вырыты скрывавшимися от ересиархов иконоборцев византийскими монахами (VIII — IX века)</w:t>
            </w:r>
            <w:proofErr w:type="gram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.Э</w:t>
            </w:r>
            <w:proofErr w:type="gram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кскурсия в пещеры - по желанию с благословления настоятеля. </w:t>
            </w:r>
          </w:p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Стоимость ориентировочно 100 руб.</w:t>
            </w:r>
          </w:p>
          <w:p w:rsidR="008A1BCA" w:rsidRP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Источник 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святого целителя и великомученика 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Пантелиимона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при вершине горы </w:t>
            </w:r>
            <w:proofErr w:type="spellStart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Физиабго</w:t>
            </w:r>
            <w:proofErr w:type="spellEnd"/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сейчас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обустроен тремя купальнями</w:t>
            </w:r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8A1BC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Монашеской, женской и мужской.</w:t>
            </w:r>
          </w:p>
          <w:p w:rsidR="0024728C" w:rsidRPr="008A1BCA" w:rsidRDefault="0024728C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</w:pPr>
            <w:r w:rsidRPr="008A1BC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Ужин</w:t>
            </w:r>
            <w:r w:rsidR="0024728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</w:t>
            </w:r>
          </w:p>
          <w:p w:rsidR="0024728C" w:rsidRPr="008A1BCA" w:rsidRDefault="0024728C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A1BCA" w:rsidRPr="0024728C" w:rsidRDefault="008A1BCA" w:rsidP="008A1BC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Отправление в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Гуамку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. Размещение в отеле.</w:t>
            </w:r>
          </w:p>
          <w:p w:rsidR="001A371F" w:rsidRPr="008A1BCA" w:rsidRDefault="001A371F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Релакс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-день в Пансионате 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  <w:t>"Большая медведица"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  <w:t>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На территории пансионата круглый год работает</w:t>
            </w:r>
            <w:r w:rsidRPr="0024728C">
              <w:rPr>
                <w:rFonts w:asciiTheme="majorHAnsi" w:eastAsia="Times New Roman" w:hAnsiTheme="majorHAnsi" w:cs="Times New Roman"/>
                <w:color w:val="0000FF"/>
                <w:szCs w:val="20"/>
                <w:lang w:eastAsia="ru-RU"/>
              </w:rPr>
              <w:t>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большой бассейн с термальной водой</w:t>
            </w:r>
            <w:proofErr w:type="gramStart"/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,</w:t>
            </w:r>
            <w:proofErr w:type="gramEnd"/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подогревом</w:t>
            </w:r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гидромассажем</w:t>
            </w:r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гейзером, большой римской лестницей</w:t>
            </w:r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цветной подсветкой и мини-бассейном-«лягушатником» для самых маленьких.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18"/>
                <w:lang w:eastAsia="ru-RU"/>
              </w:rPr>
              <w:t> 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Круглый год у бассейна для любителей попарить косточки работает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сауна.</w:t>
            </w:r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Пользование бассейном и сауной при нём - </w:t>
            </w:r>
            <w:r w:rsidRPr="0024728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бесплатно</w:t>
            </w: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Гуамское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ущелье</w:t>
            </w:r>
            <w:proofErr w:type="gramStart"/>
            <w:r w:rsidRPr="0024728C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0"/>
                <w:lang w:eastAsia="ru-RU"/>
              </w:rPr>
              <w:t>.</w:t>
            </w:r>
            <w:proofErr w:type="gramEnd"/>
            <w:r w:rsidRPr="0024728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(</w:t>
            </w:r>
            <w:proofErr w:type="gramStart"/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з</w:t>
            </w:r>
            <w:proofErr w:type="gramEnd"/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а отдельную плату, ориентировочно 450 руб.</w:t>
            </w:r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взрослый, 250-детский. (оплата на месте))</w:t>
            </w:r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18"/>
                <w:lang w:eastAsia="ru-RU"/>
              </w:rPr>
              <w:t> 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Гуамское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ущелье - каньон реки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Курджипс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(«грушевая вода» -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адыг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.) протяженностью 3,5 км и глубиной до 400 м. По дну ущелья проложена узкоколейная железная дорога, туристов возит экскурсионный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тепловозик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(мини-электричка). Редчайший микроклимат древнего Ущелья славится своим </w:t>
            </w:r>
            <w:proofErr w:type="spell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оздоравливающим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и исцеляющим действиями на больных всеми видами аллергии, </w:t>
            </w:r>
            <w:proofErr w:type="gramStart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сердечно-сосудистыми</w:t>
            </w:r>
            <w:proofErr w:type="gramEnd"/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заболеваниями, а также заболеваниями дыхательных путей и нервной системы.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Шум воды, бегущей по дну ущелья, меняется с каждым поворотом и необыкновенно успокаивает...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Вечером (после 17-30) тот же путь можно пройти пешком, насладившись открывающимися Вашему взору видами совершенно бесплатно (от пансионата до ущелья около 200 м).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 xml:space="preserve">По желанию: Катание на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квадро</w:t>
            </w:r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циклах</w:t>
            </w:r>
            <w:proofErr w:type="spellEnd"/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, лошадях,</w:t>
            </w:r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джиппинг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 xml:space="preserve"> по смотровым площадкам</w:t>
            </w:r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. Можно арендов</w:t>
            </w:r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ать мангал и пожарить шашлыки</w:t>
            </w:r>
            <w:proofErr w:type="gramStart"/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 xml:space="preserve"> (</w:t>
            </w:r>
            <w:proofErr w:type="gramStart"/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о</w:t>
            </w:r>
            <w:proofErr w:type="gramEnd"/>
            <w:r w:rsidRPr="0024728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плата на месте) </w:t>
            </w:r>
          </w:p>
          <w:p w:rsidR="00646543" w:rsidRPr="0024728C" w:rsidRDefault="00646543" w:rsidP="00451849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0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b/>
                <w:bCs/>
                <w:color w:val="000000"/>
                <w:szCs w:val="20"/>
                <w:lang w:eastAsia="ru-RU"/>
              </w:rPr>
              <w:t>Завтрак в гостинице.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</w:p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Прощальное купание в бассейне. Освобождение номеров.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 xml:space="preserve"> </w:t>
            </w:r>
          </w:p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  <w:proofErr w:type="spellStart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Отьезд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 xml:space="preserve"> в </w:t>
            </w:r>
            <w:proofErr w:type="spellStart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Лаго-Наки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>Экскурсия в </w:t>
            </w:r>
            <w:proofErr w:type="spellStart"/>
            <w:r w:rsidRPr="0024728C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Азишскую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пещеру</w:t>
            </w:r>
            <w:r w:rsidRPr="0024728C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> </w:t>
            </w:r>
            <w:r w:rsidRPr="0024728C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lang w:eastAsia="ru-RU"/>
              </w:rPr>
              <w:t xml:space="preserve">(по желанию, оплачивается на месте ориентировочно 500 </w:t>
            </w:r>
            <w:proofErr w:type="spellStart"/>
            <w:r w:rsidRPr="0024728C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i/>
                <w:color w:val="17365D" w:themeColor="text2" w:themeShade="BF"/>
                <w:szCs w:val="20"/>
                <w:lang w:eastAsia="ru-RU"/>
              </w:rPr>
              <w:t>).</w:t>
            </w:r>
            <w:r w:rsidRPr="0024728C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 xml:space="preserve">В свете электрического освещения застыла подземная сказка. Нарядные каменные кружева украшают стены высоких залов. Не верится, что всю эту красоту создали неутомимые капли воды в течение многих тысячелетий. Вся пещера состоит из нескольких крупных залов и галереи нижнего этажа, по которой протекает подземная река. В Богатырском или </w:t>
            </w:r>
            <w:proofErr w:type="spellStart"/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>Нартском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 xml:space="preserve"> зале взору открываются натечные скульптурные группы «Жреца со свитой», «Женскую сауну» и «Духа пещеры»,</w:t>
            </w:r>
            <w:r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 xml:space="preserve"> </w:t>
            </w:r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>в Венчальном зале - известняковые натеки «Шампанское» и «Пальма желаний». Изюминкой Зала Фантазий являются скульптуры  «Илья Муромец», «Мартышка» и «Каменный цветок». Кроме эстетического наслаждения, пещера оказывает благоприятное бальнеологическое воздействие на человеческий организм. Человек, впервые посетивший пещеру, выходит из нее как бы заново родившимся, а его сознание и представление о жизни претерпевают существенные изменения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> </w:t>
            </w:r>
          </w:p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 xml:space="preserve">Приобретение сувениров, </w:t>
            </w:r>
            <w:proofErr w:type="spellStart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свежайшего</w:t>
            </w:r>
            <w:proofErr w:type="spellEnd"/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 xml:space="preserve"> адыгейского сыра.</w:t>
            </w: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</w:p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b/>
                <w:bCs/>
                <w:color w:val="000000"/>
                <w:szCs w:val="20"/>
                <w:lang w:eastAsia="ru-RU"/>
              </w:rPr>
              <w:t>Ужин в кафе.</w:t>
            </w:r>
            <w:r w:rsidRPr="0024728C"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  <w:t> </w:t>
            </w:r>
          </w:p>
          <w:p w:rsid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Cs w:val="20"/>
                <w:lang w:eastAsia="ru-RU"/>
              </w:rPr>
            </w:pPr>
          </w:p>
          <w:p w:rsidR="0024728C" w:rsidRPr="0024728C" w:rsidRDefault="0024728C" w:rsidP="0024728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</w:pPr>
            <w:r w:rsidRPr="0024728C">
              <w:rPr>
                <w:rFonts w:asciiTheme="majorHAnsi" w:eastAsia="Times New Roman" w:hAnsiTheme="majorHAnsi" w:cstheme="minorHAnsi"/>
                <w:b/>
                <w:color w:val="000000"/>
                <w:szCs w:val="20"/>
                <w:lang w:eastAsia="ru-RU"/>
              </w:rPr>
              <w:t>Отъезд.</w:t>
            </w:r>
          </w:p>
          <w:p w:rsidR="008B266B" w:rsidRPr="0024728C" w:rsidRDefault="008B266B" w:rsidP="004518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</w:pPr>
          </w:p>
        </w:tc>
      </w:tr>
      <w:tr w:rsidR="00451849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1849" w:rsidRDefault="00451849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49" w:rsidRPr="00451849" w:rsidRDefault="0024728C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Возвращение.</w:t>
            </w:r>
          </w:p>
        </w:tc>
      </w:tr>
    </w:tbl>
    <w:p w:rsidR="0024728C" w:rsidRDefault="0024728C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 xml:space="preserve"> </w:t>
      </w:r>
    </w:p>
    <w:p w:rsidR="0024728C" w:rsidRDefault="0024728C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055"/>
        <w:gridCol w:w="1794"/>
        <w:gridCol w:w="1679"/>
        <w:gridCol w:w="1643"/>
        <w:gridCol w:w="2099"/>
        <w:gridCol w:w="1730"/>
      </w:tblGrid>
      <w:tr w:rsidR="00ED4DA3" w:rsidTr="008F3890">
        <w:tc>
          <w:tcPr>
            <w:tcW w:w="2055" w:type="dxa"/>
            <w:vMerge w:val="restart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lastRenderedPageBreak/>
              <w:t>Гостиница</w:t>
            </w:r>
          </w:p>
        </w:tc>
        <w:tc>
          <w:tcPr>
            <w:tcW w:w="1794" w:type="dxa"/>
            <w:vMerge w:val="restart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Категория номера</w:t>
            </w:r>
          </w:p>
        </w:tc>
        <w:tc>
          <w:tcPr>
            <w:tcW w:w="3322" w:type="dxa"/>
            <w:gridSpan w:val="2"/>
            <w:vMerge w:val="restart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Размещение</w:t>
            </w:r>
          </w:p>
        </w:tc>
        <w:tc>
          <w:tcPr>
            <w:tcW w:w="3829" w:type="dxa"/>
            <w:gridSpan w:val="2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Стоимость</w:t>
            </w:r>
          </w:p>
        </w:tc>
      </w:tr>
      <w:tr w:rsidR="00ED4DA3" w:rsidTr="008F3890">
        <w:tc>
          <w:tcPr>
            <w:tcW w:w="2055" w:type="dxa"/>
            <w:vMerge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322" w:type="dxa"/>
            <w:gridSpan w:val="2"/>
            <w:vMerge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1730" w:type="dxa"/>
            <w:vAlign w:val="center"/>
          </w:tcPr>
          <w:p w:rsidR="00ED4DA3" w:rsidRPr="0024728C" w:rsidRDefault="00ED4DA3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Москва, Наро-Фоминск, Подольск, Серпухов</w:t>
            </w:r>
          </w:p>
        </w:tc>
      </w:tr>
      <w:tr w:rsidR="008F3890" w:rsidTr="008F3890">
        <w:tc>
          <w:tcPr>
            <w:tcW w:w="2055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Пансионат «Большая медведица»</w:t>
            </w:r>
          </w:p>
        </w:tc>
        <w:tc>
          <w:tcPr>
            <w:tcW w:w="1794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тандарт</w:t>
            </w:r>
          </w:p>
        </w:tc>
        <w:tc>
          <w:tcPr>
            <w:tcW w:w="1679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13 950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14 950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до 14 лет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13 650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14 650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Один в номере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18 600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19 600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1-но мест.</w:t>
            </w:r>
          </w:p>
        </w:tc>
        <w:tc>
          <w:tcPr>
            <w:tcW w:w="167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17 950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18 950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2-х мест. 2+2 (широкие кровати)</w:t>
            </w:r>
          </w:p>
        </w:tc>
        <w:tc>
          <w:tcPr>
            <w:tcW w:w="1679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13 250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14 250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до 14 лет</w:t>
            </w:r>
          </w:p>
        </w:tc>
        <w:tc>
          <w:tcPr>
            <w:tcW w:w="209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12 950 руб.</w:t>
            </w:r>
          </w:p>
        </w:tc>
        <w:tc>
          <w:tcPr>
            <w:tcW w:w="1730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13 950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блоке</w:t>
            </w:r>
          </w:p>
        </w:tc>
        <w:tc>
          <w:tcPr>
            <w:tcW w:w="1679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 место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16 950 руб.</w:t>
            </w:r>
          </w:p>
        </w:tc>
        <w:tc>
          <w:tcPr>
            <w:tcW w:w="1730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17 950 руб.</w:t>
            </w:r>
          </w:p>
        </w:tc>
      </w:tr>
      <w:tr w:rsidR="008F3890" w:rsidTr="008F3890">
        <w:trPr>
          <w:trHeight w:val="667"/>
        </w:trPr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3-х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тандарт (двуспальная кровать и диван)</w:t>
            </w:r>
          </w:p>
        </w:tc>
        <w:tc>
          <w:tcPr>
            <w:tcW w:w="1679" w:type="dxa"/>
            <w:vMerge w:val="restart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место</w:t>
            </w: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Взрос.</w:t>
            </w:r>
          </w:p>
        </w:tc>
        <w:tc>
          <w:tcPr>
            <w:tcW w:w="2099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13 450 руб.</w:t>
            </w:r>
          </w:p>
        </w:tc>
        <w:tc>
          <w:tcPr>
            <w:tcW w:w="1730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14 450 руб.</w:t>
            </w:r>
          </w:p>
        </w:tc>
      </w:tr>
      <w:tr w:rsidR="008F3890" w:rsidTr="008F3890">
        <w:tc>
          <w:tcPr>
            <w:tcW w:w="2055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F3890" w:rsidRPr="0024728C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. до 14 лет</w:t>
            </w:r>
          </w:p>
        </w:tc>
        <w:tc>
          <w:tcPr>
            <w:tcW w:w="2099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13 150 руб.</w:t>
            </w:r>
          </w:p>
        </w:tc>
        <w:tc>
          <w:tcPr>
            <w:tcW w:w="1730" w:type="dxa"/>
            <w:vAlign w:val="center"/>
          </w:tcPr>
          <w:p w:rsidR="008F3890" w:rsidRDefault="008F3890" w:rsidP="0024728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lang w:eastAsia="ru-RU"/>
              </w:rPr>
              <w:t>14 150 руб.</w:t>
            </w:r>
          </w:p>
        </w:tc>
      </w:tr>
    </w:tbl>
    <w:p w:rsidR="0024728C" w:rsidRDefault="0024728C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8F3890" w:rsidRPr="008F3890" w:rsidRDefault="00FA63CA" w:rsidP="008F4D21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8F4D21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8F3890">
        <w:rPr>
          <w:rFonts w:asciiTheme="majorHAnsi" w:hAnsiTheme="majorHAnsi"/>
          <w:color w:val="000000"/>
          <w:shd w:val="clear" w:color="auto" w:fill="FFFFFF"/>
        </w:rPr>
        <w:t>т</w:t>
      </w:r>
      <w:r w:rsidR="008F3890" w:rsidRPr="008F3890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выбранной гостинице, пользование бассейном с термальной водой, пользование сауной, прокат мангала, питание по программе(3 завтрака, 2 ужина), экскурсионное обслуживание по программе, услуги гида-экскурсовода, групповая страховка от несчастного случая.</w:t>
      </w:r>
    </w:p>
    <w:p w:rsidR="008F3890" w:rsidRPr="008F3890" w:rsidRDefault="00040308" w:rsidP="008F3890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8F3890" w:rsidRPr="008F3890">
        <w:rPr>
          <w:rFonts w:asciiTheme="majorHAnsi" w:hAnsiTheme="majorHAnsi" w:cstheme="minorHAnsi"/>
          <w:color w:val="000000"/>
          <w:shd w:val="clear" w:color="auto" w:fill="FFFFFF"/>
        </w:rPr>
        <w:t>т</w:t>
      </w:r>
      <w:r w:rsidR="008F3890" w:rsidRPr="008F3890">
        <w:rPr>
          <w:rFonts w:asciiTheme="majorHAnsi" w:hAnsiTheme="majorHAnsi" w:cstheme="min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040308" w:rsidRPr="00040308" w:rsidRDefault="00040308" w:rsidP="008F3890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8F3890" w:rsidRPr="008F3890" w:rsidRDefault="008F3890" w:rsidP="008F389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 xml:space="preserve">При группе до 18 человек предоставляется микроавтобус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>Mersedes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>Ford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>Volkswagen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 xml:space="preserve">. 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>на</w:t>
      </w:r>
      <w:proofErr w:type="gramEnd"/>
      <w:r w:rsidRPr="008F3890">
        <w:rPr>
          <w:rFonts w:asciiTheme="majorHAnsi" w:eastAsia="Times New Roman" w:hAnsiTheme="majorHAnsi" w:cs="Times New Roman"/>
          <w:color w:val="000000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не из Калуги, будет организован трансфер до Калуги, трансфер является групповой услугой, поэтому возможно ожидание остальных групп.</w:t>
      </w:r>
    </w:p>
    <w:p w:rsidR="008F3890" w:rsidRPr="008F3890" w:rsidRDefault="008F3890" w:rsidP="008F3890">
      <w:pPr>
        <w:spacing w:after="0" w:line="240" w:lineRule="auto"/>
        <w:ind w:right="152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Внимание! 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"расчетного часа" (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check-in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check-out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</w:r>
    </w:p>
    <w:p w:rsidR="008F3890" w:rsidRPr="008F3890" w:rsidRDefault="008F3890" w:rsidP="008F3890">
      <w:pPr>
        <w:spacing w:after="0" w:line="240" w:lineRule="auto"/>
        <w:ind w:right="152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8F3890" w:rsidRPr="008F3890" w:rsidRDefault="008F3890" w:rsidP="008F3890">
      <w:pPr>
        <w:spacing w:after="0" w:line="240" w:lineRule="auto"/>
        <w:ind w:right="152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proofErr w:type="gramStart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lastRenderedPageBreak/>
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:rsidR="008F3890" w:rsidRPr="008F3890" w:rsidRDefault="008F3890" w:rsidP="008F3890">
      <w:pPr>
        <w:spacing w:after="0" w:line="240" w:lineRule="auto"/>
        <w:ind w:right="152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 </w:t>
      </w:r>
    </w:p>
    <w:p w:rsidR="008F3890" w:rsidRPr="008F3890" w:rsidRDefault="008F3890" w:rsidP="008F3890">
      <w:pPr>
        <w:spacing w:after="0" w:line="240" w:lineRule="auto"/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 xml:space="preserve"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>обьектов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shd w:val="clear" w:color="auto" w:fill="FFFFFF"/>
          <w:lang w:eastAsia="ru-RU"/>
        </w:rPr>
        <w:t xml:space="preserve"> может происходить в тёмное время суток.</w:t>
      </w:r>
    </w:p>
    <w:p w:rsidR="00D01625" w:rsidRDefault="00D01625" w:rsidP="008F389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</w:p>
    <w:p w:rsidR="008F3890" w:rsidRPr="008F3890" w:rsidRDefault="008F3890" w:rsidP="008F389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8F3890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0"/>
          <w:lang w:eastAsia="ru-RU"/>
        </w:rPr>
        <w:t>Памятка:</w:t>
      </w:r>
    </w:p>
    <w:p w:rsidR="008F3890" w:rsidRPr="008F3890" w:rsidRDefault="008F3890" w:rsidP="008F389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Обращаем Ваше внимание на то, что местность в Адыгее - гористая. Необходимо позаботиться о наличии удобной обуви (без каблука). Вечерами и в </w:t>
      </w:r>
      <w:proofErr w:type="spellStart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Азиштской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пещере – прохладно </w:t>
      </w:r>
      <w:proofErr w:type="gramStart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( </w:t>
      </w:r>
      <w:proofErr w:type="gramEnd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в пещере + 5-7 град.), не забудьте взять куртки. На территории пансионата есть бассейн, значит, нужен купальник. Нырять в купель дамам принято в рубашке ( можно приобрести на месте</w:t>
      </w:r>
      <w:proofErr w:type="gramStart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.</w:t>
      </w:r>
      <w:proofErr w:type="gramEnd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 xml:space="preserve"> </w:t>
      </w:r>
      <w:proofErr w:type="spellStart"/>
      <w:proofErr w:type="gramStart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о</w:t>
      </w:r>
      <w:proofErr w:type="gramEnd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к</w:t>
      </w:r>
      <w:proofErr w:type="spellEnd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. 350 руб</w:t>
      </w:r>
      <w:r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.</w:t>
      </w:r>
      <w:bookmarkStart w:id="0" w:name="_GoBack"/>
      <w:bookmarkEnd w:id="0"/>
      <w:r w:rsidRPr="008F3890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). 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</w:t>
      </w:r>
    </w:p>
    <w:p w:rsidR="008F3890" w:rsidRPr="008F3890" w:rsidRDefault="008F3890" w:rsidP="008F389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lang w:eastAsia="ru-RU"/>
        </w:rPr>
      </w:pPr>
    </w:p>
    <w:sectPr w:rsidR="008F3890" w:rsidRPr="008F3890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A3" w:rsidRDefault="00ED4DA3" w:rsidP="00FD68EA">
      <w:pPr>
        <w:spacing w:after="0" w:line="240" w:lineRule="auto"/>
      </w:pPr>
      <w:r>
        <w:separator/>
      </w:r>
    </w:p>
  </w:endnote>
  <w:endnote w:type="continuationSeparator" w:id="0">
    <w:p w:rsidR="00ED4DA3" w:rsidRDefault="00ED4DA3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A3" w:rsidRDefault="00ED4DA3" w:rsidP="00FD68EA">
      <w:pPr>
        <w:spacing w:after="0" w:line="240" w:lineRule="auto"/>
      </w:pPr>
      <w:r>
        <w:separator/>
      </w:r>
    </w:p>
  </w:footnote>
  <w:footnote w:type="continuationSeparator" w:id="0">
    <w:p w:rsidR="00ED4DA3" w:rsidRDefault="00ED4DA3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A3" w:rsidRDefault="00ED4DA3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4DA3" w:rsidRDefault="00ED4D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D4DA3" w:rsidRDefault="00ED4D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D4DA3" w:rsidRDefault="00ED4D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D4DA3" w:rsidRPr="00FD68EA" w:rsidRDefault="00ED4D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D4DA3" w:rsidRPr="00FD68EA" w:rsidRDefault="00ED4DA3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D4DA3" w:rsidRPr="00FD68EA" w:rsidRDefault="00ED4DA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D4DA3" w:rsidRPr="00FD68EA" w:rsidRDefault="00ED4DA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D4DA3" w:rsidRPr="00FD68EA" w:rsidRDefault="00ED4DA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D4DA3" w:rsidRPr="00FD68EA" w:rsidRDefault="00ED4DA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D4DA3" w:rsidRDefault="00ED4D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D4DA3" w:rsidRDefault="00ED4D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D4DA3" w:rsidRDefault="00ED4D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D4DA3" w:rsidRPr="00FD68EA" w:rsidRDefault="00ED4D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D4DA3" w:rsidRPr="00FD68EA" w:rsidRDefault="00ED4DA3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D4DA3" w:rsidRPr="00FD68EA" w:rsidRDefault="00ED4DA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D4DA3" w:rsidRPr="00FD68EA" w:rsidRDefault="00ED4DA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D4DA3" w:rsidRPr="00FD68EA" w:rsidRDefault="00ED4DA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D4DA3" w:rsidRPr="00FD68EA" w:rsidRDefault="00ED4DA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6220D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371F"/>
    <w:rsid w:val="001A5A4C"/>
    <w:rsid w:val="001C6AE5"/>
    <w:rsid w:val="00206E6F"/>
    <w:rsid w:val="0024728C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51849"/>
    <w:rsid w:val="00464E1D"/>
    <w:rsid w:val="0047149C"/>
    <w:rsid w:val="004C4692"/>
    <w:rsid w:val="004D10B9"/>
    <w:rsid w:val="004D7B86"/>
    <w:rsid w:val="00504DD7"/>
    <w:rsid w:val="00627E2E"/>
    <w:rsid w:val="0063494C"/>
    <w:rsid w:val="00646543"/>
    <w:rsid w:val="0067638E"/>
    <w:rsid w:val="0069734C"/>
    <w:rsid w:val="006B2C4F"/>
    <w:rsid w:val="006D4BBB"/>
    <w:rsid w:val="006E114A"/>
    <w:rsid w:val="00704265"/>
    <w:rsid w:val="007369AA"/>
    <w:rsid w:val="00745BFD"/>
    <w:rsid w:val="00776014"/>
    <w:rsid w:val="00792E0F"/>
    <w:rsid w:val="007D4502"/>
    <w:rsid w:val="008006D9"/>
    <w:rsid w:val="00807A96"/>
    <w:rsid w:val="00832A4F"/>
    <w:rsid w:val="00844B2A"/>
    <w:rsid w:val="00867ADE"/>
    <w:rsid w:val="008A1BCA"/>
    <w:rsid w:val="008A6054"/>
    <w:rsid w:val="008B266B"/>
    <w:rsid w:val="008D0356"/>
    <w:rsid w:val="008D47BC"/>
    <w:rsid w:val="008F3890"/>
    <w:rsid w:val="008F4D21"/>
    <w:rsid w:val="00920EB9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26094"/>
    <w:rsid w:val="00C27A39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740DD"/>
    <w:rsid w:val="00DC297F"/>
    <w:rsid w:val="00E058D1"/>
    <w:rsid w:val="00E92471"/>
    <w:rsid w:val="00EB3288"/>
    <w:rsid w:val="00ED4DA3"/>
    <w:rsid w:val="00EE39F0"/>
    <w:rsid w:val="00F00F37"/>
    <w:rsid w:val="00F67C70"/>
    <w:rsid w:val="00F853B4"/>
    <w:rsid w:val="00FA5DC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B31-81F0-428F-914C-163DF13B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2018-11-26T11:09:00Z</dcterms:created>
  <dcterms:modified xsi:type="dcterms:W3CDTF">2018-11-26T11:09:00Z</dcterms:modified>
</cp:coreProperties>
</file>