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9866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3D64E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Рождество в Беловежской Пуще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CD4A1E" w:rsidRPr="00F47A21" w:rsidRDefault="003D64E2" w:rsidP="00CD4A1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iCs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Минск-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Дудутки</w:t>
            </w:r>
            <w:proofErr w:type="spellEnd"/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Несвиж-Брест-Беловежская Пуща-Резиденция Деда Мороза</w:t>
            </w:r>
          </w:p>
          <w:p w:rsidR="00A620A4" w:rsidRPr="00A620A4" w:rsidRDefault="00F47A21" w:rsidP="003D64E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3D64E2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AD0148"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F47A21" w:rsidRDefault="003D64E2" w:rsidP="00444E21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gramStart"/>
            <w:r w:rsidRPr="00F47A2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~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15:00</w:t>
            </w:r>
            <w:r w:rsidR="00F47A21" w:rsidRPr="00F47A2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– трансфер из</w:t>
            </w:r>
            <w:r w:rsidRPr="00F47A2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Орехово-Зуево,</w:t>
            </w:r>
            <w:r w:rsidRPr="00F47A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от Автовокзала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–</w:t>
            </w:r>
            <w:r w:rsidR="00444E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2000 руб./чел. (предоста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вляется от 4-х человек)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br/>
            </w:r>
            <w:r w:rsidR="00F47A21" w:rsidRPr="00F47A2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17:30</w:t>
            </w:r>
            <w:r w:rsidR="00F47A21" w:rsidRPr="00F47A2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-  из 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Новомосковска</w:t>
            </w:r>
            <w:r w:rsidR="00F47A21" w:rsidRPr="00F47A2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,</w:t>
            </w:r>
            <w:r w:rsidR="00F47A21" w:rsidRPr="00F47A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 от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гостиницы «Россия» (бесплатно от 4 –х человек);</w:t>
            </w:r>
            <w:r w:rsidR="00F47A21" w:rsidRPr="00F47A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19:00</w:t>
            </w:r>
            <w:r w:rsidRPr="00F47A2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 xml:space="preserve"> – отправление группы</w:t>
            </w:r>
            <w:r w:rsidRPr="00F47A21"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  <w:t> </w:t>
            </w:r>
            <w:r w:rsidRPr="00F47A2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из Тулы, от площади перед Автовокзалом;</w:t>
            </w:r>
            <w:r w:rsidR="00F47A21" w:rsidRPr="00F47A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</w:r>
            <w:r w:rsidR="00444E21" w:rsidRPr="00444E21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В</w:t>
            </w:r>
            <w:r w:rsidR="00444E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ремя отправления </w:t>
            </w:r>
            <w:r w:rsidR="00444E21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из Серпухова</w:t>
            </w:r>
            <w:r w:rsidR="00444E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(кафе «Вояж») и </w:t>
            </w:r>
            <w:r w:rsidR="00444E21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 xml:space="preserve">из Калуги </w:t>
            </w:r>
            <w:r w:rsidR="00444E2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(торговый центр «21 век») сообщается дополнительно.</w:t>
            </w:r>
            <w:proofErr w:type="gramEnd"/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44E21">
              <w:rPr>
                <w:rFonts w:asciiTheme="majorHAnsi" w:hAnsiTheme="majorHAnsi"/>
                <w:b/>
              </w:rPr>
              <w:t xml:space="preserve">Прибытие в Минск утром. </w:t>
            </w: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44E21">
              <w:rPr>
                <w:rFonts w:asciiTheme="majorHAnsi" w:hAnsiTheme="majorHAnsi"/>
                <w:b/>
              </w:rPr>
              <w:t>Завтрак.</w:t>
            </w: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</w:rPr>
            </w:pPr>
            <w:r w:rsidRPr="00444E21">
              <w:rPr>
                <w:rFonts w:asciiTheme="majorHAnsi" w:hAnsiTheme="majorHAnsi"/>
              </w:rPr>
              <w:t xml:space="preserve"> </w:t>
            </w: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 xml:space="preserve">Обзорная </w:t>
            </w:r>
            <w:proofErr w:type="spellStart"/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автобусно</w:t>
            </w:r>
            <w:proofErr w:type="spellEnd"/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-пешеходная экскурсия по Минску.</w:t>
            </w:r>
            <w:r w:rsidRPr="00444E21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</w:rPr>
              <w:t xml:space="preserve">Информация о прошлом города в широких исторических рамках с осмотром величественных ансамблей, главных площадей и проспектов Минска, монументальных общественных зданий в окружении роскоши многочисленных скверов и парков. Трагедия жителей города в годы Великой Отечественной войны и современный, динамично развивающийся Минск. </w:t>
            </w: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Площадь Независимости,</w:t>
            </w:r>
            <w:r w:rsidRPr="00444E21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</w:rPr>
              <w:t>«красный» костел</w:t>
            </w:r>
            <w:r>
              <w:rPr>
                <w:rFonts w:asciiTheme="majorHAnsi" w:hAnsiTheme="majorHAnsi"/>
              </w:rPr>
              <w:t xml:space="preserve"> </w:t>
            </w:r>
            <w:r w:rsidRPr="00444E21">
              <w:rPr>
                <w:rFonts w:asciiTheme="majorHAnsi" w:hAnsiTheme="majorHAnsi"/>
              </w:rPr>
              <w:t xml:space="preserve">начала XX в., </w:t>
            </w: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проспект Независимости</w:t>
            </w:r>
            <w:r w:rsidRPr="00444E21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</w:rPr>
              <w:t>– главная магистраль столицы с величественными ансамблями главных площадей</w:t>
            </w: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, Дворец Республики, Национальный театр оперы и балета,</w:t>
            </w:r>
            <w:r w:rsidRPr="00444E21">
              <w:rPr>
                <w:rFonts w:asciiTheme="majorHAnsi" w:hAnsiTheme="majorHAnsi"/>
              </w:rPr>
              <w:t xml:space="preserve"> </w:t>
            </w: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Национальная библиотека и др.</w:t>
            </w:r>
            <w:r w:rsidRPr="00444E21">
              <w:rPr>
                <w:rFonts w:asciiTheme="majorHAnsi" w:hAnsiTheme="majorHAnsi"/>
              </w:rPr>
              <w:t xml:space="preserve"> </w:t>
            </w: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</w:rPr>
            </w:pP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Пешеходная экскурсия по Троицкому предместью</w:t>
            </w:r>
            <w:r w:rsidRPr="00444E21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</w:rPr>
              <w:t xml:space="preserve">– историческому центру старого города, сохранившему колорит XVIII-XIX веков со старинными, будто игрушечными домиками и живописному </w:t>
            </w: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Верхнему городу с Ратушей и Кафедральным собором Святого Духа</w:t>
            </w:r>
            <w:r w:rsidRPr="00444E21">
              <w:rPr>
                <w:rFonts w:asciiTheme="majorHAnsi" w:hAnsiTheme="majorHAnsi"/>
              </w:rPr>
              <w:t xml:space="preserve">, где кипит жизнь города позапрошлого века. На его главной площади </w:t>
            </w:r>
            <w:proofErr w:type="gramStart"/>
            <w:r w:rsidRPr="00444E21">
              <w:rPr>
                <w:rFonts w:asciiTheme="majorHAnsi" w:hAnsiTheme="majorHAnsi"/>
              </w:rPr>
              <w:t>–п</w:t>
            </w:r>
            <w:proofErr w:type="gramEnd"/>
            <w:r w:rsidRPr="00444E21">
              <w:rPr>
                <w:rFonts w:asciiTheme="majorHAnsi" w:hAnsiTheme="majorHAnsi"/>
              </w:rPr>
              <w:t>лощади Свободы – вы увидите торговые ряды, несколько бывших монастырских комплексов (</w:t>
            </w:r>
            <w:proofErr w:type="spellStart"/>
            <w:r w:rsidRPr="00444E21">
              <w:rPr>
                <w:rFonts w:asciiTheme="majorHAnsi" w:hAnsiTheme="majorHAnsi"/>
              </w:rPr>
              <w:t>базилиан</w:t>
            </w:r>
            <w:proofErr w:type="spellEnd"/>
            <w:r w:rsidRPr="00444E21">
              <w:rPr>
                <w:rFonts w:asciiTheme="majorHAnsi" w:hAnsiTheme="majorHAnsi"/>
              </w:rPr>
              <w:t>, бернардинцев, иезуитов). Живописные изогнутые улочки, уютные кафе в старинных зданиях, дома ремесленников, галереи художников, костел</w:t>
            </w:r>
            <w:proofErr w:type="gramStart"/>
            <w:r w:rsidRPr="00444E21">
              <w:rPr>
                <w:rFonts w:asciiTheme="majorHAnsi" w:hAnsiTheme="majorHAnsi"/>
              </w:rPr>
              <w:t xml:space="preserve"> С</w:t>
            </w:r>
            <w:proofErr w:type="gramEnd"/>
            <w:r w:rsidRPr="00444E21">
              <w:rPr>
                <w:rFonts w:asciiTheme="majorHAnsi" w:hAnsiTheme="majorHAnsi"/>
              </w:rPr>
              <w:t xml:space="preserve">в. Девы Марии, древнейшая улица Немига. Сегодня сюда влекут гостей музеи, сувенирные лавки, уютные кафе, корчмы и многое другое. Здесь вы посетите ценный архитектурный памятник города – Кафедральный православный собор. </w:t>
            </w: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Остров скорби и слез</w:t>
            </w:r>
            <w:r w:rsidRPr="00444E21">
              <w:rPr>
                <w:rFonts w:asciiTheme="majorHAnsi" w:hAnsiTheme="majorHAnsi"/>
              </w:rPr>
              <w:t xml:space="preserve">, расположенный в излучине реки Свислочь и мемориальный комплекс «Сынам Отечества», открытый в память о жителях Беларуси, павших в сражениях всех времен. </w:t>
            </w: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44E21">
              <w:rPr>
                <w:rFonts w:asciiTheme="majorHAnsi" w:hAnsiTheme="majorHAnsi"/>
                <w:b/>
              </w:rPr>
              <w:t>Обед.</w:t>
            </w: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</w:rPr>
            </w:pPr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 xml:space="preserve"> ЗАГОРОДНАЯ ЭКСКУРСИЯ в уникальный музейно-этнографический комплекс старинных народных ремесел и технологий с действующими народными промыслами «ДУДУТКИ»*</w:t>
            </w:r>
            <w:r w:rsidRPr="00444E21">
              <w:rPr>
                <w:rFonts w:asciiTheme="majorHAnsi" w:hAnsiTheme="majorHAnsi"/>
                <w:color w:val="17365D" w:themeColor="text2" w:themeShade="BF"/>
              </w:rPr>
              <w:t xml:space="preserve"> (по желанию, за доп. плату – 800 руб., оплата при бронировании).</w:t>
            </w:r>
            <w:r w:rsidRPr="00444E21">
              <w:rPr>
                <w:rFonts w:asciiTheme="majorHAnsi" w:hAnsiTheme="majorHAnsi"/>
              </w:rPr>
              <w:t xml:space="preserve"> Идея комплекса – возрождение и демонстрация быта старинной белорусской шляхетской усадьбы. Основной формой жизни панского двора на Беларуси на протяжении столетий было натуральное хозяйство в самом высоком смысле этого слова – умение жить в гармонии с окружающим миром, брать из него все необходимое, не нарушая природного баланса. Именно поэтому каждый хозяин имел на своей усадьбе и собственную пекарню, и сыроварню, и </w:t>
            </w:r>
            <w:proofErr w:type="spellStart"/>
            <w:r w:rsidRPr="00444E21">
              <w:rPr>
                <w:rFonts w:asciiTheme="majorHAnsi" w:hAnsiTheme="majorHAnsi"/>
              </w:rPr>
              <w:t>бровар</w:t>
            </w:r>
            <w:proofErr w:type="spellEnd"/>
            <w:r w:rsidRPr="00444E21">
              <w:rPr>
                <w:rFonts w:asciiTheme="majorHAnsi" w:hAnsiTheme="majorHAnsi"/>
              </w:rPr>
              <w:t xml:space="preserve">, и мельницу, и кузницу, и конюшню. </w:t>
            </w:r>
            <w:proofErr w:type="gramStart"/>
            <w:r w:rsidRPr="00444E21">
              <w:rPr>
                <w:rFonts w:asciiTheme="majorHAnsi" w:hAnsiTheme="majorHAnsi"/>
              </w:rPr>
              <w:t xml:space="preserve">Экскурсия предусматривает </w:t>
            </w:r>
            <w:r w:rsidRPr="00444E21">
              <w:rPr>
                <w:rFonts w:asciiTheme="majorHAnsi" w:hAnsiTheme="majorHAnsi"/>
                <w:b/>
                <w:color w:val="0D0D0D" w:themeColor="text1" w:themeTint="F2"/>
              </w:rPr>
              <w:t xml:space="preserve">посещение действующей ветряной мельницы, гончарной мастерской, посещение старинной кузницы, </w:t>
            </w:r>
            <w:r w:rsidRPr="00444E21">
              <w:rPr>
                <w:rFonts w:asciiTheme="majorHAnsi" w:hAnsiTheme="majorHAnsi"/>
                <w:b/>
                <w:color w:val="0D0D0D" w:themeColor="text1" w:themeTint="F2"/>
              </w:rPr>
              <w:lastRenderedPageBreak/>
              <w:t xml:space="preserve">традиционной мастерской плотницкого искусства, ткачества, </w:t>
            </w:r>
            <w:proofErr w:type="spellStart"/>
            <w:r w:rsidRPr="00444E21">
              <w:rPr>
                <w:rFonts w:asciiTheme="majorHAnsi" w:hAnsiTheme="majorHAnsi"/>
                <w:b/>
                <w:color w:val="0D0D0D" w:themeColor="text1" w:themeTint="F2"/>
              </w:rPr>
              <w:t>соломоплетения</w:t>
            </w:r>
            <w:proofErr w:type="spellEnd"/>
            <w:r w:rsidRPr="00444E21">
              <w:rPr>
                <w:rFonts w:asciiTheme="majorHAnsi" w:hAnsiTheme="majorHAnsi"/>
                <w:b/>
                <w:color w:val="0D0D0D" w:themeColor="text1" w:themeTint="F2"/>
              </w:rPr>
              <w:t xml:space="preserve">, хлебопекарни, </w:t>
            </w:r>
            <w:r w:rsidRPr="00444E21">
              <w:rPr>
                <w:rFonts w:asciiTheme="majorHAnsi" w:hAnsiTheme="majorHAnsi"/>
              </w:rPr>
              <w:t>этнографической галереи с экспозицией предметов быта XIII-начала XX вв. Вы посетите музейный зоосад (страусы, дикие кабаны, олени) и музейное хозяйство (конюшня, ферма, птичник), выставку старинных автомобилей.</w:t>
            </w:r>
            <w:proofErr w:type="gramEnd"/>
            <w:r w:rsidRPr="00444E21">
              <w:rPr>
                <w:rFonts w:asciiTheme="majorHAnsi" w:hAnsiTheme="majorHAnsi"/>
              </w:rPr>
              <w:t xml:space="preserve"> Экскурсия включает </w:t>
            </w:r>
            <w:r w:rsidRPr="00444E21">
              <w:rPr>
                <w:rFonts w:asciiTheme="majorHAnsi" w:hAnsiTheme="majorHAnsi"/>
                <w:b/>
              </w:rPr>
              <w:t xml:space="preserve">3 дегустации: в </w:t>
            </w:r>
            <w:proofErr w:type="spellStart"/>
            <w:r w:rsidRPr="00444E21">
              <w:rPr>
                <w:rFonts w:asciiTheme="majorHAnsi" w:hAnsiTheme="majorHAnsi"/>
                <w:b/>
              </w:rPr>
              <w:t>бровареу</w:t>
            </w:r>
            <w:proofErr w:type="spellEnd"/>
            <w:r w:rsidRPr="00444E21">
              <w:rPr>
                <w:rFonts w:asciiTheme="majorHAnsi" w:hAnsiTheme="majorHAnsi"/>
                <w:b/>
              </w:rPr>
              <w:t xml:space="preserve"> самогонного аппарата</w:t>
            </w:r>
            <w:r w:rsidRPr="00444E21">
              <w:rPr>
                <w:rFonts w:asciiTheme="majorHAnsi" w:hAnsiTheme="majorHAnsi"/>
              </w:rPr>
              <w:t xml:space="preserve"> (самогон, хлеб, соленый огурец, мед), </w:t>
            </w:r>
            <w:r w:rsidRPr="00444E21">
              <w:rPr>
                <w:rFonts w:asciiTheme="majorHAnsi" w:hAnsiTheme="majorHAnsi"/>
                <w:b/>
              </w:rPr>
              <w:t>в живописной хлебопекарне</w:t>
            </w:r>
            <w:r w:rsidRPr="00444E21">
              <w:rPr>
                <w:rFonts w:asciiTheme="majorHAnsi" w:hAnsiTheme="majorHAnsi"/>
              </w:rPr>
              <w:t xml:space="preserve"> (свежевыпеченный деревенский каравай, к которому подают 3 вида домашних сыров, только что сбитое масло, чай на травах), </w:t>
            </w:r>
            <w:r w:rsidRPr="00444E21">
              <w:rPr>
                <w:rFonts w:asciiTheme="majorHAnsi" w:hAnsiTheme="majorHAnsi"/>
                <w:b/>
              </w:rPr>
              <w:t>на мельнице</w:t>
            </w:r>
            <w:r w:rsidRPr="00444E21">
              <w:rPr>
                <w:rFonts w:asciiTheme="majorHAnsi" w:hAnsiTheme="majorHAnsi"/>
              </w:rPr>
              <w:t xml:space="preserve"> (крестьянский хлеб с салом), </w:t>
            </w:r>
            <w:r w:rsidRPr="00444E21">
              <w:rPr>
                <w:rFonts w:asciiTheme="majorHAnsi" w:hAnsiTheme="majorHAnsi"/>
                <w:b/>
              </w:rPr>
              <w:t>ремесленном производстве в цехах</w:t>
            </w:r>
            <w:r w:rsidRPr="00444E21">
              <w:rPr>
                <w:rFonts w:asciiTheme="majorHAnsi" w:hAnsiTheme="majorHAnsi"/>
              </w:rPr>
              <w:t xml:space="preserve"> (в сельской кузне, в гончарной мастерской)</w:t>
            </w:r>
            <w:proofErr w:type="gramStart"/>
            <w:r w:rsidRPr="00444E21">
              <w:rPr>
                <w:rFonts w:asciiTheme="majorHAnsi" w:hAnsiTheme="majorHAnsi"/>
              </w:rPr>
              <w:t>.И</w:t>
            </w:r>
            <w:proofErr w:type="gramEnd"/>
            <w:r w:rsidRPr="00444E21">
              <w:rPr>
                <w:rFonts w:asciiTheme="majorHAnsi" w:hAnsiTheme="majorHAnsi"/>
              </w:rPr>
              <w:t xml:space="preserve"> везде – этнографический антураж и интерактивное действо. </w:t>
            </w: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</w:rPr>
            </w:pPr>
            <w:r w:rsidRPr="00444E21">
              <w:rPr>
                <w:rFonts w:asciiTheme="majorHAnsi" w:hAnsiTheme="majorHAnsi"/>
                <w:b/>
              </w:rPr>
              <w:t>Свободное время на территории комплекса, покупка сувениров ручной работы.</w:t>
            </w:r>
            <w:r w:rsidRPr="00444E21">
              <w:rPr>
                <w:rFonts w:asciiTheme="majorHAnsi" w:hAnsiTheme="majorHAnsi"/>
              </w:rPr>
              <w:t xml:space="preserve"> </w:t>
            </w:r>
          </w:p>
          <w:p w:rsidR="00444E21" w:rsidRDefault="00444E21" w:rsidP="00AD014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44E21">
              <w:rPr>
                <w:rFonts w:asciiTheme="majorHAnsi" w:hAnsiTheme="majorHAnsi"/>
                <w:b/>
              </w:rPr>
              <w:t>Возвращение в Минск.</w:t>
            </w: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44E21">
              <w:rPr>
                <w:rFonts w:asciiTheme="majorHAnsi" w:hAnsiTheme="majorHAnsi"/>
                <w:b/>
              </w:rPr>
              <w:t xml:space="preserve">Размещение в гостинице. </w:t>
            </w: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A620A4" w:rsidRPr="00444E21" w:rsidRDefault="00444E21" w:rsidP="00AD014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444E21">
              <w:rPr>
                <w:rFonts w:asciiTheme="majorHAnsi" w:hAnsiTheme="majorHAnsi"/>
                <w:b/>
              </w:rPr>
              <w:t>Свободное время.</w:t>
            </w:r>
          </w:p>
        </w:tc>
      </w:tr>
      <w:tr w:rsidR="00444E21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4E21" w:rsidRPr="00A620A4" w:rsidRDefault="00444E2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444E21">
              <w:rPr>
                <w:rFonts w:asciiTheme="majorHAnsi" w:hAnsiTheme="majorHAnsi"/>
                <w:b/>
                <w:color w:val="0D0D0D" w:themeColor="text1" w:themeTint="F2"/>
              </w:rPr>
              <w:t>Освобождение номеров.</w:t>
            </w: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444E21">
              <w:rPr>
                <w:rFonts w:asciiTheme="majorHAnsi" w:hAnsiTheme="majorHAnsi"/>
                <w:b/>
                <w:color w:val="0D0D0D" w:themeColor="text1" w:themeTint="F2"/>
              </w:rPr>
              <w:t xml:space="preserve"> Завтрак. </w:t>
            </w: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</w:p>
          <w:p w:rsidR="00572966" w:rsidRDefault="00444E21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  <w:proofErr w:type="gramStart"/>
            <w:r w:rsidRPr="00444E21">
              <w:rPr>
                <w:rFonts w:asciiTheme="majorHAnsi" w:hAnsiTheme="majorHAnsi"/>
                <w:b/>
                <w:color w:val="17365D" w:themeColor="text2" w:themeShade="BF"/>
              </w:rPr>
              <w:t>Отъезд в Несвиж</w:t>
            </w:r>
            <w:r w:rsidRPr="00444E21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– бывшую столицу </w:t>
            </w:r>
            <w:proofErr w:type="spellStart"/>
            <w:r w:rsidRPr="00444E21">
              <w:rPr>
                <w:rFonts w:asciiTheme="majorHAnsi" w:hAnsiTheme="majorHAnsi"/>
                <w:color w:val="0D0D0D" w:themeColor="text1" w:themeTint="F2"/>
              </w:rPr>
              <w:t>ординации</w:t>
            </w:r>
            <w:proofErr w:type="spellEnd"/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 князей </w:t>
            </w:r>
            <w:proofErr w:type="spellStart"/>
            <w:r w:rsidRPr="00444E21">
              <w:rPr>
                <w:rFonts w:asciiTheme="majorHAnsi" w:hAnsiTheme="majorHAnsi"/>
                <w:color w:val="0D0D0D" w:themeColor="text1" w:themeTint="F2"/>
              </w:rPr>
              <w:t>Радзивиллов</w:t>
            </w:r>
            <w:proofErr w:type="spellEnd"/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, один из значимых в истории Великого Княжества Литовского город, увенчанный коронованным орлом </w:t>
            </w:r>
            <w:proofErr w:type="spellStart"/>
            <w:r w:rsidRPr="00444E21">
              <w:rPr>
                <w:rFonts w:asciiTheme="majorHAnsi" w:hAnsiTheme="majorHAnsi"/>
                <w:color w:val="0D0D0D" w:themeColor="text1" w:themeTint="F2"/>
              </w:rPr>
              <w:t>Радзивиллов</w:t>
            </w:r>
            <w:proofErr w:type="spellEnd"/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 - самых могущественных и влиятельных магнатов княжества, оставивших глубокий след в культурном наследии белорусского народа и всей европейской цивилизации.</w:t>
            </w:r>
            <w:proofErr w:type="gramEnd"/>
          </w:p>
          <w:p w:rsidR="00572966" w:rsidRDefault="00444E21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 Знакомство с действующим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Фарным костелом</w:t>
            </w:r>
            <w:r w:rsidRPr="00572966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(1593г.) - первый в восточной Европе храм в стиле барокко, где сохранились великолепные фрески, а в подземелье находится крипта – фамильная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усыпальница хозяев замка</w:t>
            </w:r>
            <w:r w:rsidRPr="00572966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- князей </w:t>
            </w:r>
            <w:proofErr w:type="spellStart"/>
            <w:r w:rsidRPr="00444E21">
              <w:rPr>
                <w:rFonts w:asciiTheme="majorHAnsi" w:hAnsiTheme="majorHAnsi"/>
                <w:color w:val="0D0D0D" w:themeColor="text1" w:themeTint="F2"/>
              </w:rPr>
              <w:t>Радзивиллов</w:t>
            </w:r>
            <w:proofErr w:type="spellEnd"/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 - вторая по величине в Европе после усыпальницы Габсбургов (спуск в усыпальницу по желанию). </w:t>
            </w:r>
          </w:p>
          <w:p w:rsidR="00572966" w:rsidRDefault="00572966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</w:p>
          <w:p w:rsidR="00572966" w:rsidRDefault="00444E21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 xml:space="preserve">Экскурсия в </w:t>
            </w:r>
            <w:proofErr w:type="spellStart"/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Несвижсикий</w:t>
            </w:r>
            <w:proofErr w:type="spellEnd"/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 xml:space="preserve"> дворцово-парковый 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ансамбль с разноплановой архитектурой и крупнейшим ландшафтным парком построен по проекту итальянского зодчего Джованни </w:t>
            </w:r>
            <w:proofErr w:type="spellStart"/>
            <w:r w:rsidRPr="00444E21">
              <w:rPr>
                <w:rFonts w:asciiTheme="majorHAnsi" w:hAnsiTheme="majorHAnsi"/>
                <w:color w:val="0D0D0D" w:themeColor="text1" w:themeTint="F2"/>
              </w:rPr>
              <w:t>Бернардони</w:t>
            </w:r>
            <w:proofErr w:type="spellEnd"/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, того самого, который участвовал в строительстве и реконструкции знаменитого собора Петра и Павла в Риме. Величественный замок-дворец окружен высокими земляными валами и обширными прудами и представляет собой систему соединенных в единый ансамбль зданий, образующих изящный парадный двор. </w:t>
            </w:r>
          </w:p>
          <w:p w:rsidR="00572966" w:rsidRDefault="00444E21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Прогулка-экскурсия по парку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, примыкающему к замку. Осмотр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системы оборонительных сооружений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, превращавших дворец в неприступную крепость, считавшуюся одной из самых мощных крепостей Европы, а так же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Рыночная площадь, Слуцкая брама</w:t>
            </w:r>
            <w:r w:rsidRPr="00572966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(городские ворота XVII века),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 xml:space="preserve">городская Ратуша, здание </w:t>
            </w:r>
            <w:proofErr w:type="spellStart"/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Бернардинского</w:t>
            </w:r>
            <w:proofErr w:type="spellEnd"/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 xml:space="preserve"> монастыря. Осмотр впечатляющих экспозиций в дворцовом комплексе:</w:t>
            </w:r>
            <w:r w:rsidRPr="00572966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444E21">
              <w:rPr>
                <w:rFonts w:asciiTheme="majorHAnsi" w:hAnsiTheme="majorHAnsi"/>
                <w:color w:val="0D0D0D" w:themeColor="text1" w:themeTint="F2"/>
              </w:rPr>
              <w:t>парадные залы дворца (Охотничий, Бальный, Портретный, Каминный, Золотой и др.), жилые и хозяйственные помещения.</w:t>
            </w:r>
          </w:p>
          <w:p w:rsidR="00572966" w:rsidRDefault="00572966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</w:p>
          <w:p w:rsidR="00572966" w:rsidRDefault="00444E21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572966">
              <w:rPr>
                <w:rFonts w:asciiTheme="majorHAnsi" w:hAnsiTheme="majorHAnsi"/>
                <w:b/>
                <w:color w:val="0D0D0D" w:themeColor="text1" w:themeTint="F2"/>
              </w:rPr>
              <w:t xml:space="preserve">Обед. </w:t>
            </w:r>
          </w:p>
          <w:p w:rsidR="00572966" w:rsidRPr="00572966" w:rsidRDefault="00572966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</w:p>
          <w:p w:rsidR="00572966" w:rsidRPr="00572966" w:rsidRDefault="00444E21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572966">
              <w:rPr>
                <w:rFonts w:asciiTheme="majorHAnsi" w:hAnsiTheme="majorHAnsi"/>
                <w:b/>
                <w:color w:val="0D0D0D" w:themeColor="text1" w:themeTint="F2"/>
              </w:rPr>
              <w:t>Переезд в г. Брест</w:t>
            </w:r>
            <w:r w:rsidR="00572966" w:rsidRPr="00572966">
              <w:rPr>
                <w:rFonts w:asciiTheme="majorHAnsi" w:hAnsiTheme="majorHAnsi"/>
                <w:b/>
                <w:color w:val="0D0D0D" w:themeColor="text1" w:themeTint="F2"/>
              </w:rPr>
              <w:t>.</w:t>
            </w:r>
          </w:p>
          <w:p w:rsidR="00572966" w:rsidRDefault="00572966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</w:p>
          <w:p w:rsidR="00572966" w:rsidRPr="00572966" w:rsidRDefault="00444E21" w:rsidP="00AD0148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572966">
              <w:rPr>
                <w:rFonts w:asciiTheme="majorHAnsi" w:hAnsiTheme="majorHAnsi"/>
                <w:b/>
                <w:color w:val="0D0D0D" w:themeColor="text1" w:themeTint="F2"/>
              </w:rPr>
              <w:t>Размещение в гостинице «Юность».</w:t>
            </w:r>
          </w:p>
          <w:p w:rsidR="00572966" w:rsidRDefault="00572966" w:rsidP="00AD0148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</w:rPr>
            </w:pPr>
          </w:p>
          <w:p w:rsidR="00444E21" w:rsidRPr="00444E21" w:rsidRDefault="00444E21" w:rsidP="00AD014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44E21">
              <w:rPr>
                <w:rFonts w:asciiTheme="majorHAnsi" w:hAnsiTheme="majorHAnsi"/>
                <w:color w:val="0D0D0D" w:themeColor="text1" w:themeTint="F2"/>
              </w:rPr>
              <w:t xml:space="preserve">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Рождественский ужин*</w:t>
            </w:r>
            <w:r w:rsidR="00572966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572966">
              <w:rPr>
                <w:rFonts w:asciiTheme="majorHAnsi" w:hAnsiTheme="majorHAnsi"/>
                <w:color w:val="17365D" w:themeColor="text2" w:themeShade="BF"/>
              </w:rPr>
              <w:t>(по желанию, за доп. плату - _______ руб.) Запись на экскурсии в агентстве при бронировании тура</w:t>
            </w:r>
          </w:p>
        </w:tc>
      </w:tr>
      <w:tr w:rsidR="00572966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966" w:rsidRDefault="0057296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</w:p>
          <w:p w:rsidR="00572966" w:rsidRDefault="0057296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966" w:rsidRPr="00572966" w:rsidRDefault="00572966" w:rsidP="0057296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72966">
              <w:rPr>
                <w:rFonts w:asciiTheme="majorHAnsi" w:hAnsiTheme="majorHAnsi"/>
                <w:b/>
              </w:rPr>
              <w:t>Завтрак. Освобождение номеров.</w:t>
            </w:r>
          </w:p>
          <w:p w:rsidR="00572966" w:rsidRP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  <w:r w:rsidRPr="00572966">
              <w:rPr>
                <w:rFonts w:asciiTheme="majorHAnsi" w:hAnsiTheme="majorHAnsi"/>
              </w:rPr>
              <w:t xml:space="preserve">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ОБЗОРНАЯ ЭКСКУРСИЯ ПО БРЕСТУ</w:t>
            </w:r>
            <w:r w:rsidRPr="00572966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572966">
              <w:rPr>
                <w:rFonts w:asciiTheme="majorHAnsi" w:hAnsiTheme="majorHAnsi"/>
              </w:rPr>
              <w:t>- старинному городу на границе Белоруссии и Польши. Город имеет древнюю и насыщенную историю. Здесь была заключена Брестская церковная уния, здесь родились и жили многие выдающиеся люди. Архитектурные памятники: Свято-</w:t>
            </w:r>
            <w:proofErr w:type="spellStart"/>
            <w:r w:rsidRPr="00572966">
              <w:rPr>
                <w:rFonts w:asciiTheme="majorHAnsi" w:hAnsiTheme="majorHAnsi"/>
              </w:rPr>
              <w:t>Симеоновский</w:t>
            </w:r>
            <w:proofErr w:type="spellEnd"/>
            <w:r w:rsidRPr="00572966">
              <w:rPr>
                <w:rFonts w:asciiTheme="majorHAnsi" w:hAnsiTheme="majorHAnsi"/>
              </w:rPr>
              <w:t xml:space="preserve"> собор, Николаевская братская церковь, особняки XIX - начала ХХ века, прогулка по живописной главной улице города. </w:t>
            </w:r>
          </w:p>
          <w:p w:rsid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ПОСЕЩЕНИЕ МЕМОРИАЛЬНОГО КОМПЛЕКСА «БРЕСТКАЯ КРЕПОСТЬ-ГЕРОЙ»</w:t>
            </w:r>
            <w:r w:rsidRPr="00572966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572966">
              <w:rPr>
                <w:rFonts w:asciiTheme="majorHAnsi" w:hAnsiTheme="majorHAnsi"/>
              </w:rPr>
              <w:t xml:space="preserve">(построена в 1842 г.), дважды вошедшей в историю: здесь в Белом дворце в 1918 г. был заключен мир между Советской Россией и Германией и здесь держал героическую оборону ее гарнизон в первые дни Великой Отечественной войны. </w:t>
            </w:r>
            <w:proofErr w:type="gramStart"/>
            <w:r w:rsidRPr="00572966">
              <w:rPr>
                <w:rFonts w:asciiTheme="majorHAnsi" w:hAnsiTheme="majorHAnsi"/>
              </w:rPr>
              <w:t xml:space="preserve">Осмотр величественного мемориала «Брестская крепость-герой», включающего форты, бастионы, казармы, скульптурные композиции, монументы «Мужество», «Жажда», площадь Церемониалов, штык-обелиск, вечный огонь, старые строения, руины. </w:t>
            </w:r>
            <w:proofErr w:type="gramEnd"/>
          </w:p>
          <w:p w:rsid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ЭКСКУРСИЯ В МУЗЕЙ ОБОРОНЫ БРЕСТКОЙ КРЕПОСТИ</w:t>
            </w:r>
            <w:r w:rsidRPr="00572966">
              <w:rPr>
                <w:rFonts w:asciiTheme="majorHAnsi" w:hAnsiTheme="majorHAnsi"/>
              </w:rPr>
              <w:t xml:space="preserve">, размещенный в старинной казарме на центральном острове крепости – Цитадели. </w:t>
            </w:r>
          </w:p>
          <w:p w:rsid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72966" w:rsidRPr="00572966" w:rsidRDefault="00572966" w:rsidP="0057296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72966">
              <w:rPr>
                <w:rFonts w:asciiTheme="majorHAnsi" w:hAnsiTheme="majorHAnsi"/>
                <w:b/>
              </w:rPr>
              <w:t xml:space="preserve">Переезд в Беловежскую Пущу. </w:t>
            </w:r>
          </w:p>
          <w:p w:rsidR="00572966" w:rsidRPr="00572966" w:rsidRDefault="00572966" w:rsidP="0057296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572966" w:rsidRPr="00572966" w:rsidRDefault="00572966" w:rsidP="0057296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72966">
              <w:rPr>
                <w:rFonts w:asciiTheme="majorHAnsi" w:hAnsiTheme="majorHAnsi"/>
                <w:b/>
              </w:rPr>
              <w:t xml:space="preserve">Обед. </w:t>
            </w:r>
          </w:p>
          <w:p w:rsidR="00572966" w:rsidRDefault="00572966" w:rsidP="0057296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F4A9F" w:rsidRDefault="00572966" w:rsidP="00572966">
            <w:pPr>
              <w:spacing w:after="0" w:line="240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ЭКСУРСИЯ ПО БЕЛОВЕЖСКОЙ ПУЩЕ</w:t>
            </w:r>
            <w:r w:rsidRPr="00572966">
              <w:rPr>
                <w:rFonts w:asciiTheme="majorHAnsi" w:hAnsiTheme="majorHAnsi"/>
              </w:rPr>
              <w:t xml:space="preserve">, занесенной в Список мирового культурного и природного наследия </w:t>
            </w:r>
            <w:r w:rsidRPr="00572966">
              <w:rPr>
                <w:rFonts w:asciiTheme="majorHAnsi" w:hAnsiTheme="majorHAnsi"/>
                <w:b/>
                <w:color w:val="17365D" w:themeColor="text2" w:themeShade="BF"/>
              </w:rPr>
              <w:t>ЮНЕСКО</w:t>
            </w:r>
            <w:r w:rsidRPr="00572966">
              <w:rPr>
                <w:rFonts w:asciiTheme="majorHAnsi" w:hAnsiTheme="majorHAnsi"/>
              </w:rPr>
              <w:t xml:space="preserve">. Ныне это - Национальный парк, в котором сочетаются богатый растительный мир и изумительные ландшафты. Здесь растет самая высокая ель Европы, здесь обитают мощные зубры, здесь удивительное разнообразие мира животных. Множество великих имен связано с этими краями - от братьев </w:t>
            </w:r>
            <w:proofErr w:type="spellStart"/>
            <w:r w:rsidRPr="00572966">
              <w:rPr>
                <w:rFonts w:asciiTheme="majorHAnsi" w:hAnsiTheme="majorHAnsi"/>
              </w:rPr>
              <w:t>Тышкевичей</w:t>
            </w:r>
            <w:proofErr w:type="spellEnd"/>
            <w:r w:rsidRPr="00572966">
              <w:rPr>
                <w:rFonts w:asciiTheme="majorHAnsi" w:hAnsiTheme="majorHAnsi"/>
              </w:rPr>
              <w:t xml:space="preserve"> и </w:t>
            </w:r>
            <w:proofErr w:type="spellStart"/>
            <w:r w:rsidRPr="00572966">
              <w:rPr>
                <w:rFonts w:asciiTheme="majorHAnsi" w:hAnsiTheme="majorHAnsi"/>
              </w:rPr>
              <w:t>Тызенгаузов</w:t>
            </w:r>
            <w:proofErr w:type="spellEnd"/>
            <w:r w:rsidRPr="00572966">
              <w:rPr>
                <w:rFonts w:asciiTheme="majorHAnsi" w:hAnsiTheme="majorHAnsi"/>
              </w:rPr>
              <w:t xml:space="preserve"> до Наполеона и Николая II</w:t>
            </w:r>
            <w:proofErr w:type="gramStart"/>
            <w:r w:rsidRPr="00572966">
              <w:rPr>
                <w:rFonts w:asciiTheme="majorHAnsi" w:hAnsiTheme="majorHAnsi"/>
              </w:rPr>
              <w:t>… В</w:t>
            </w:r>
            <w:proofErr w:type="gramEnd"/>
            <w:r w:rsidRPr="00572966">
              <w:rPr>
                <w:rFonts w:asciiTheme="majorHAnsi" w:hAnsiTheme="majorHAnsi"/>
              </w:rPr>
              <w:t xml:space="preserve"> Пуще Вы посетите </w:t>
            </w:r>
            <w:r w:rsidRPr="002F4A9F">
              <w:rPr>
                <w:rFonts w:asciiTheme="majorHAnsi" w:hAnsiTheme="majorHAnsi"/>
                <w:b/>
                <w:color w:val="17365D" w:themeColor="text2" w:themeShade="BF"/>
              </w:rPr>
              <w:t>Музей природы</w:t>
            </w:r>
            <w:r w:rsidRPr="00572966">
              <w:rPr>
                <w:rFonts w:asciiTheme="majorHAnsi" w:hAnsiTheme="majorHAnsi"/>
              </w:rPr>
              <w:t xml:space="preserve">, богатая коллекция экспонатов которого представляет полную палитру флоры и фауны Беларуси. </w:t>
            </w:r>
            <w:r w:rsidRPr="002F4A9F">
              <w:rPr>
                <w:rFonts w:asciiTheme="majorHAnsi" w:hAnsiTheme="majorHAnsi"/>
                <w:b/>
                <w:color w:val="17365D" w:themeColor="text2" w:themeShade="BF"/>
              </w:rPr>
              <w:t>Посещение поместья Деда Мороза</w:t>
            </w:r>
            <w:r w:rsidRPr="002F4A9F">
              <w:rPr>
                <w:rFonts w:asciiTheme="majorHAnsi" w:hAnsiTheme="majorHAnsi"/>
                <w:color w:val="17365D" w:themeColor="text2" w:themeShade="BF"/>
              </w:rPr>
              <w:t xml:space="preserve"> </w:t>
            </w:r>
            <w:r w:rsidRPr="00572966">
              <w:rPr>
                <w:rFonts w:asciiTheme="majorHAnsi" w:hAnsiTheme="majorHAnsi"/>
              </w:rPr>
              <w:t xml:space="preserve">- сказочной усадьбы с многочисленными постройками и сюрпризами… Резиденция расположена в глубине Беловежской пущи на опушке, где обустроены кормушки для зубров. Здесь построены особняки Деда Мороза и Снегурочки, хранилище подарков Деда Мороза "Скарбница", мельница и волшебный колодец. Дед Мороз вручит каждому подарок. </w:t>
            </w:r>
            <w:r w:rsidRPr="002F4A9F">
              <w:rPr>
                <w:rFonts w:asciiTheme="majorHAnsi" w:hAnsiTheme="majorHAnsi"/>
                <w:b/>
                <w:color w:val="17365D" w:themeColor="text2" w:themeShade="BF"/>
              </w:rPr>
              <w:t>Посещение вольеров с животными.</w:t>
            </w:r>
          </w:p>
          <w:p w:rsidR="002F4A9F" w:rsidRDefault="002F4A9F" w:rsidP="00572966">
            <w:pPr>
              <w:spacing w:after="0" w:line="240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</w:p>
          <w:p w:rsidR="002F4A9F" w:rsidRPr="002F4A9F" w:rsidRDefault="00572966" w:rsidP="002F4A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F4A9F">
              <w:rPr>
                <w:rFonts w:asciiTheme="majorHAnsi" w:hAnsiTheme="majorHAnsi"/>
                <w:b/>
              </w:rPr>
              <w:t>Свободное время для фотографирования и покупки сувениров из дерева, глины, соломки.</w:t>
            </w:r>
          </w:p>
          <w:p w:rsidR="002F4A9F" w:rsidRPr="002F4A9F" w:rsidRDefault="002F4A9F" w:rsidP="002F4A9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572966" w:rsidRPr="00572966" w:rsidRDefault="00572966" w:rsidP="002F4A9F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2F4A9F">
              <w:rPr>
                <w:rFonts w:asciiTheme="majorHAnsi" w:hAnsiTheme="majorHAnsi"/>
                <w:b/>
              </w:rPr>
              <w:t>Отъезд домой.</w:t>
            </w:r>
          </w:p>
        </w:tc>
      </w:tr>
      <w:tr w:rsidR="002F4A9F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A9F" w:rsidRDefault="002F4A9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A9F" w:rsidRDefault="002F4A9F" w:rsidP="0057296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2F4A9F" w:rsidRPr="002F4A9F" w:rsidRDefault="002F4A9F" w:rsidP="0057296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F4A9F">
              <w:rPr>
                <w:rFonts w:asciiTheme="majorHAnsi" w:hAnsiTheme="majorHAnsi"/>
                <w:b/>
              </w:rPr>
              <w:t>Раннее прибытие в Калугу, Серпухов, Тулу, Новомосковск.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3687"/>
      </w:tblGrid>
      <w:tr w:rsidR="002F4A9F" w:rsidRPr="00A620A4" w:rsidTr="002F4A9F"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9F" w:rsidRPr="00A620A4" w:rsidRDefault="002F4A9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9F" w:rsidRPr="00A620A4" w:rsidRDefault="002F4A9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 тура </w:t>
            </w: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br/>
              <w:t>на 1 человека</w:t>
            </w:r>
          </w:p>
        </w:tc>
      </w:tr>
      <w:tr w:rsidR="002F4A9F" w:rsidRPr="00A620A4" w:rsidTr="002F4A9F"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9F" w:rsidRPr="002F4A9F" w:rsidRDefault="002F4A9F" w:rsidP="002F4A9F">
            <w:pPr>
              <w:spacing w:after="180" w:line="300" w:lineRule="atLeast"/>
              <w:rPr>
                <w:rFonts w:asciiTheme="majorHAnsi" w:hAnsiTheme="majorHAnsi"/>
              </w:rPr>
            </w:pPr>
            <w:r w:rsidRPr="002F4A9F">
              <w:rPr>
                <w:rFonts w:asciiTheme="majorHAnsi" w:hAnsiTheme="majorHAnsi"/>
                <w:b/>
              </w:rPr>
              <w:t>Гостиница «Орбита»</w:t>
            </w:r>
            <w:r w:rsidRPr="002F4A9F">
              <w:rPr>
                <w:rFonts w:asciiTheme="majorHAnsi" w:hAnsiTheme="majorHAnsi"/>
              </w:rPr>
              <w:t xml:space="preserve"> Минск, расположена в западной части города, в современном районе, в 50 метрах от станции метро «Пушкинская». </w:t>
            </w:r>
          </w:p>
          <w:p w:rsidR="002F4A9F" w:rsidRPr="002F4A9F" w:rsidRDefault="002F4A9F" w:rsidP="002F4A9F">
            <w:pPr>
              <w:spacing w:after="180" w:line="300" w:lineRule="atLeast"/>
              <w:rPr>
                <w:rFonts w:asciiTheme="majorHAnsi" w:hAnsiTheme="majorHAnsi"/>
              </w:rPr>
            </w:pPr>
            <w:r w:rsidRPr="002F4A9F">
              <w:rPr>
                <w:rFonts w:asciiTheme="majorHAnsi" w:hAnsiTheme="majorHAnsi"/>
                <w:b/>
              </w:rPr>
              <w:t xml:space="preserve">Размещение: 2-х местные номера с удобствами. </w:t>
            </w:r>
            <w:r w:rsidRPr="002F4A9F">
              <w:rPr>
                <w:rFonts w:asciiTheme="majorHAnsi" w:hAnsiTheme="majorHAnsi"/>
              </w:rPr>
              <w:t xml:space="preserve">В номерах: ТВ (спутниковое телевидение), телефон, бесплатный </w:t>
            </w:r>
            <w:proofErr w:type="spellStart"/>
            <w:r w:rsidRPr="002F4A9F">
              <w:rPr>
                <w:rFonts w:asciiTheme="majorHAnsi" w:hAnsiTheme="majorHAnsi"/>
              </w:rPr>
              <w:t>Wi-Fi</w:t>
            </w:r>
            <w:proofErr w:type="spellEnd"/>
            <w:r w:rsidRPr="002F4A9F">
              <w:rPr>
                <w:rFonts w:asciiTheme="majorHAnsi" w:hAnsiTheme="majorHAnsi"/>
              </w:rPr>
              <w:t xml:space="preserve">; в </w:t>
            </w:r>
            <w:r w:rsidRPr="002F4A9F">
              <w:rPr>
                <w:rFonts w:asciiTheme="majorHAnsi" w:hAnsiTheme="majorHAnsi"/>
              </w:rPr>
              <w:lastRenderedPageBreak/>
              <w:t xml:space="preserve">ванной комнате: косметические принадлежности, полотенце. На территории отеля есть казино, ресторан, а также пиццерия. В шаговой доступности от гостиницы расположены: кафе, рестораны и музеи, магазины, кинотеатр, банк. </w:t>
            </w:r>
          </w:p>
          <w:p w:rsidR="002F4A9F" w:rsidRPr="002F4A9F" w:rsidRDefault="002F4A9F" w:rsidP="002F4A9F">
            <w:pPr>
              <w:spacing w:after="180" w:line="300" w:lineRule="atLeast"/>
              <w:rPr>
                <w:rFonts w:asciiTheme="majorHAnsi" w:hAnsiTheme="majorHAnsi"/>
              </w:rPr>
            </w:pPr>
            <w:r w:rsidRPr="002F4A9F">
              <w:rPr>
                <w:rFonts w:asciiTheme="majorHAnsi" w:hAnsiTheme="majorHAnsi"/>
                <w:b/>
              </w:rPr>
              <w:t>Гостиница «Юность»</w:t>
            </w:r>
            <w:r w:rsidRPr="002F4A9F">
              <w:rPr>
                <w:rFonts w:asciiTheme="majorHAnsi" w:hAnsiTheme="majorHAnsi"/>
              </w:rPr>
              <w:t xml:space="preserve"> Брест, расположена в Восточном микрорайоне в 5-10 минут езды от центра города.</w:t>
            </w:r>
          </w:p>
          <w:p w:rsidR="002F4A9F" w:rsidRPr="002F4A9F" w:rsidRDefault="002F4A9F" w:rsidP="002F4A9F">
            <w:pPr>
              <w:spacing w:after="180" w:line="300" w:lineRule="atLeast"/>
              <w:rPr>
                <w:rFonts w:asciiTheme="majorHAnsi" w:eastAsia="Times New Roman" w:hAnsiTheme="majorHAnsi" w:cs="Arial"/>
                <w:lang w:eastAsia="ru-RU"/>
              </w:rPr>
            </w:pPr>
            <w:r w:rsidRPr="002F4A9F">
              <w:rPr>
                <w:rFonts w:asciiTheme="majorHAnsi" w:hAnsiTheme="majorHAnsi"/>
              </w:rPr>
              <w:t xml:space="preserve"> </w:t>
            </w:r>
            <w:r w:rsidRPr="002F4A9F">
              <w:rPr>
                <w:rFonts w:asciiTheme="majorHAnsi" w:hAnsiTheme="majorHAnsi"/>
                <w:b/>
              </w:rPr>
              <w:t>Размещение: 2-х местные номера с удобствами</w:t>
            </w:r>
            <w:r w:rsidRPr="002F4A9F">
              <w:rPr>
                <w:rFonts w:asciiTheme="majorHAnsi" w:hAnsiTheme="majorHAnsi"/>
              </w:rPr>
              <w:t>. В номерах ТВ, телефон, полотенце, эл. чайник, холодильник.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9F" w:rsidRDefault="002F4A9F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2F4A9F" w:rsidRDefault="002F4A9F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2F4A9F" w:rsidRDefault="002F4A9F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2F4A9F" w:rsidRDefault="002F4A9F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2F4A9F" w:rsidRDefault="002F4A9F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</w:p>
          <w:p w:rsidR="002F4A9F" w:rsidRDefault="002F4A9F" w:rsidP="00792E0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13 900 руб.</w:t>
            </w:r>
          </w:p>
          <w:p w:rsidR="002F4A9F" w:rsidRDefault="002F4A9F" w:rsidP="002F4A9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Удобства в номере (г. Минск) + удобства (г. Брест)</w:t>
            </w:r>
          </w:p>
          <w:p w:rsidR="002F4A9F" w:rsidRPr="002F4A9F" w:rsidRDefault="002F4A9F" w:rsidP="002F4A9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2F4A9F" w:rsidRPr="00A620A4" w:rsidTr="002F4A9F"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A9F" w:rsidRPr="002F4A9F" w:rsidRDefault="002F4A9F" w:rsidP="002F4A9F">
            <w:pPr>
              <w:spacing w:after="180" w:line="300" w:lineRule="atLeast"/>
              <w:rPr>
                <w:rFonts w:asciiTheme="majorHAnsi" w:hAnsiTheme="majorHAnsi"/>
              </w:rPr>
            </w:pPr>
            <w:r w:rsidRPr="002F4A9F">
              <w:rPr>
                <w:rFonts w:asciiTheme="majorHAnsi" w:hAnsiTheme="majorHAnsi"/>
                <w:b/>
              </w:rPr>
              <w:lastRenderedPageBreak/>
              <w:t>Гостиница «Орбита»</w:t>
            </w:r>
            <w:r w:rsidRPr="002F4A9F">
              <w:rPr>
                <w:rFonts w:asciiTheme="majorHAnsi" w:hAnsiTheme="majorHAnsi"/>
              </w:rPr>
              <w:t xml:space="preserve"> Минск, расположена в западной части города, в современном районе, в 50 метрах от станции метро «Пушкинская». </w:t>
            </w:r>
          </w:p>
          <w:p w:rsidR="002F4A9F" w:rsidRPr="002F4A9F" w:rsidRDefault="002F4A9F" w:rsidP="002F4A9F">
            <w:pPr>
              <w:spacing w:after="180" w:line="300" w:lineRule="atLeast"/>
              <w:rPr>
                <w:rFonts w:asciiTheme="majorHAnsi" w:hAnsiTheme="majorHAnsi"/>
              </w:rPr>
            </w:pPr>
            <w:r w:rsidRPr="002F4A9F">
              <w:rPr>
                <w:rFonts w:asciiTheme="majorHAnsi" w:hAnsiTheme="majorHAnsi"/>
                <w:b/>
              </w:rPr>
              <w:t>Размещение в 2-х местные номера с удобствами.</w:t>
            </w:r>
            <w:r w:rsidRPr="002F4A9F">
              <w:rPr>
                <w:rFonts w:asciiTheme="majorHAnsi" w:hAnsiTheme="majorHAnsi"/>
              </w:rPr>
              <w:t xml:space="preserve"> В номерах: ТВ (спутниковое телевидение), телефон, бесплатный </w:t>
            </w:r>
            <w:proofErr w:type="spellStart"/>
            <w:r w:rsidRPr="002F4A9F">
              <w:rPr>
                <w:rFonts w:asciiTheme="majorHAnsi" w:hAnsiTheme="majorHAnsi"/>
              </w:rPr>
              <w:t>Wi-Fi</w:t>
            </w:r>
            <w:proofErr w:type="spellEnd"/>
            <w:r w:rsidRPr="002F4A9F">
              <w:rPr>
                <w:rFonts w:asciiTheme="majorHAnsi" w:hAnsiTheme="majorHAnsi"/>
              </w:rPr>
              <w:t xml:space="preserve">; в ванной комнате: косметические принадлежности, полотенце. На территории отеля есть казино, ресторан, а также пиццерия. В шаговой доступности от гостиницы расположены: кафе, рестораны и музеи, магазины, кинотеатр, банк. </w:t>
            </w:r>
          </w:p>
          <w:p w:rsidR="002F4A9F" w:rsidRPr="002F4A9F" w:rsidRDefault="002F4A9F" w:rsidP="002F4A9F">
            <w:pPr>
              <w:spacing w:after="180" w:line="300" w:lineRule="atLeast"/>
              <w:rPr>
                <w:rFonts w:asciiTheme="majorHAnsi" w:hAnsiTheme="majorHAnsi"/>
              </w:rPr>
            </w:pPr>
            <w:r w:rsidRPr="002F4A9F">
              <w:rPr>
                <w:rFonts w:asciiTheme="majorHAnsi" w:hAnsiTheme="majorHAnsi"/>
                <w:b/>
              </w:rPr>
              <w:t>Гостиница «Юность»</w:t>
            </w:r>
            <w:r w:rsidRPr="002F4A9F">
              <w:rPr>
                <w:rFonts w:asciiTheme="majorHAnsi" w:hAnsiTheme="majorHAnsi"/>
              </w:rPr>
              <w:t xml:space="preserve"> Брест, расположена в Восточном микрорайоне в 5-10 минут езды от центра города.</w:t>
            </w:r>
          </w:p>
          <w:p w:rsidR="002F4A9F" w:rsidRPr="002F4A9F" w:rsidRDefault="002F4A9F" w:rsidP="002F4A9F">
            <w:pPr>
              <w:spacing w:after="180" w:line="300" w:lineRule="atLeast"/>
              <w:rPr>
                <w:rFonts w:asciiTheme="majorHAnsi" w:hAnsiTheme="majorHAnsi"/>
                <w:b/>
              </w:rPr>
            </w:pPr>
            <w:r w:rsidRPr="002F4A9F">
              <w:rPr>
                <w:rFonts w:asciiTheme="majorHAnsi" w:hAnsiTheme="majorHAnsi"/>
              </w:rPr>
              <w:t xml:space="preserve"> </w:t>
            </w:r>
            <w:r w:rsidRPr="002F4A9F">
              <w:rPr>
                <w:rFonts w:asciiTheme="majorHAnsi" w:hAnsiTheme="majorHAnsi"/>
                <w:b/>
              </w:rPr>
              <w:t>Размещение: 1,2,3-х местные номера с удобствами на блок</w:t>
            </w:r>
            <w:r w:rsidRPr="002F4A9F">
              <w:rPr>
                <w:rFonts w:asciiTheme="majorHAnsi" w:hAnsiTheme="majorHAnsi"/>
              </w:rPr>
              <w:t>. В номерах - необходимый набор мебели, ТВ, телефон, банные принадлежности. Санузел, холодильник находится на блоке.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4A9F" w:rsidRDefault="002F4A9F" w:rsidP="002F4A9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13 550 руб.</w:t>
            </w:r>
          </w:p>
          <w:p w:rsidR="002F4A9F" w:rsidRPr="002F4A9F" w:rsidRDefault="002F4A9F" w:rsidP="002F4A9F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Удобства в номере (г. Минск) + удобства на блоке (г. Брест)</w:t>
            </w:r>
          </w:p>
        </w:tc>
      </w:tr>
      <w:tr w:rsidR="002F4A9F" w:rsidRPr="00A620A4" w:rsidTr="002F4A9F">
        <w:tc>
          <w:tcPr>
            <w:tcW w:w="10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6C24" w:rsidRDefault="002F4A9F" w:rsidP="002F4A9F">
            <w:pPr>
              <w:spacing w:after="18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F4A9F">
              <w:rPr>
                <w:rFonts w:asciiTheme="majorHAnsi" w:hAnsiTheme="majorHAnsi"/>
                <w:b/>
                <w:sz w:val="24"/>
                <w:szCs w:val="24"/>
              </w:rPr>
              <w:t xml:space="preserve">Доплата за 1-местное размещение – 2000 руб. (за 2 ночи). </w:t>
            </w:r>
          </w:p>
          <w:p w:rsidR="002F4A9F" w:rsidRPr="002F4A9F" w:rsidRDefault="002F4A9F" w:rsidP="002F4A9F">
            <w:pPr>
              <w:spacing w:after="180" w:line="240" w:lineRule="auto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2F4A9F">
              <w:rPr>
                <w:rFonts w:asciiTheme="majorHAnsi" w:hAnsiTheme="majorHAnsi"/>
                <w:b/>
                <w:sz w:val="24"/>
                <w:szCs w:val="24"/>
              </w:rPr>
              <w:t>Возможно 3-х местное размещение. (2-х местный + доп. место)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Скидка детям до 12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696C24" w:rsidRPr="00696C24" w:rsidRDefault="00A620A4" w:rsidP="00696C24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/>
          <w:sz w:val="22"/>
          <w:szCs w:val="22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Pr="00A620A4">
        <w:rPr>
          <w:rFonts w:asciiTheme="majorHAnsi" w:hAnsiTheme="majorHAnsi" w:cs="Arial"/>
          <w:color w:val="E36C0A" w:themeColor="accent6" w:themeShade="BF"/>
        </w:rPr>
        <w:t>:</w:t>
      </w:r>
      <w:r w:rsidR="00696C24">
        <w:rPr>
          <w:rFonts w:asciiTheme="majorHAnsi" w:hAnsiTheme="majorHAnsi" w:cs="Arial"/>
          <w:color w:val="E36C0A" w:themeColor="accent6" w:themeShade="BF"/>
        </w:rPr>
        <w:t xml:space="preserve"> </w:t>
      </w:r>
      <w:r w:rsidRPr="00A620A4">
        <w:rPr>
          <w:rFonts w:asciiTheme="majorHAnsi" w:hAnsiTheme="majorHAnsi" w:cs="Arial"/>
          <w:color w:val="E36C0A" w:themeColor="accent6" w:themeShade="BF"/>
        </w:rPr>
        <w:t> </w:t>
      </w:r>
      <w:r w:rsidR="00696C24" w:rsidRPr="00696C24">
        <w:rPr>
          <w:rFonts w:asciiTheme="majorHAnsi" w:hAnsiTheme="majorHAnsi"/>
          <w:sz w:val="22"/>
          <w:szCs w:val="22"/>
        </w:rPr>
        <w:t>транспортное обслуживание, услуги сопровождающего, проживание в гостинице (2 ночи), питание (завтраки-3, обеды-3), экскурсионное обслуживание, включая входные билеты в музеи по программе.</w:t>
      </w:r>
    </w:p>
    <w:p w:rsidR="00696C24" w:rsidRPr="00696C24" w:rsidRDefault="00696C24" w:rsidP="00696C24">
      <w:pPr>
        <w:pStyle w:val="aa"/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/>
          <w:b/>
          <w:color w:val="17365D" w:themeColor="text2" w:themeShade="BF"/>
          <w:sz w:val="22"/>
          <w:szCs w:val="22"/>
        </w:rPr>
      </w:pPr>
      <w:bookmarkStart w:id="0" w:name="_GoBack"/>
      <w:bookmarkEnd w:id="0"/>
      <w:r w:rsidRPr="00696C24"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* Услуги за дополнительную плату: </w:t>
      </w:r>
    </w:p>
    <w:p w:rsidR="00696C24" w:rsidRPr="00696C24" w:rsidRDefault="00696C24" w:rsidP="00696C24">
      <w:pPr>
        <w:pStyle w:val="aa"/>
        <w:numPr>
          <w:ilvl w:val="0"/>
          <w:numId w:val="19"/>
        </w:numPr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/>
          <w:b/>
          <w:color w:val="17365D" w:themeColor="text2" w:themeShade="BF"/>
          <w:sz w:val="22"/>
          <w:szCs w:val="22"/>
        </w:rPr>
      </w:pPr>
      <w:r w:rsidRPr="00696C24">
        <w:rPr>
          <w:rFonts w:asciiTheme="majorHAnsi" w:hAnsiTheme="majorHAnsi"/>
          <w:b/>
          <w:color w:val="17365D" w:themeColor="text2" w:themeShade="BF"/>
          <w:sz w:val="22"/>
          <w:szCs w:val="22"/>
        </w:rPr>
        <w:t>Экскурсия в «</w:t>
      </w:r>
      <w:proofErr w:type="spellStart"/>
      <w:r w:rsidRPr="00696C24">
        <w:rPr>
          <w:rFonts w:asciiTheme="majorHAnsi" w:hAnsiTheme="majorHAnsi"/>
          <w:b/>
          <w:color w:val="17365D" w:themeColor="text2" w:themeShade="BF"/>
          <w:sz w:val="22"/>
          <w:szCs w:val="22"/>
        </w:rPr>
        <w:t>Дудутки</w:t>
      </w:r>
      <w:proofErr w:type="spellEnd"/>
      <w:r w:rsidRPr="00696C24">
        <w:rPr>
          <w:rFonts w:asciiTheme="majorHAnsi" w:hAnsiTheme="majorHAnsi"/>
          <w:b/>
          <w:color w:val="17365D" w:themeColor="text2" w:themeShade="BF"/>
          <w:sz w:val="22"/>
          <w:szCs w:val="22"/>
        </w:rPr>
        <w:t xml:space="preserve">» - 800 руб. (запись при бронировании тура) </w:t>
      </w:r>
    </w:p>
    <w:p w:rsidR="00696C24" w:rsidRPr="00696C24" w:rsidRDefault="00696C24" w:rsidP="00696C24">
      <w:pPr>
        <w:pStyle w:val="aa"/>
        <w:numPr>
          <w:ilvl w:val="0"/>
          <w:numId w:val="19"/>
        </w:numPr>
        <w:shd w:val="clear" w:color="auto" w:fill="FFFFFF"/>
        <w:spacing w:before="0" w:beforeAutospacing="0" w:after="180" w:afterAutospacing="0" w:line="300" w:lineRule="atLeast"/>
        <w:rPr>
          <w:rFonts w:asciiTheme="majorHAnsi" w:hAnsiTheme="majorHAnsi" w:cs="Arial"/>
          <w:b/>
          <w:color w:val="17365D" w:themeColor="text2" w:themeShade="BF"/>
          <w:sz w:val="22"/>
          <w:szCs w:val="22"/>
        </w:rPr>
      </w:pPr>
      <w:r w:rsidRPr="00696C24">
        <w:rPr>
          <w:rFonts w:asciiTheme="majorHAnsi" w:hAnsiTheme="majorHAnsi"/>
          <w:b/>
          <w:color w:val="17365D" w:themeColor="text2" w:themeShade="BF"/>
          <w:sz w:val="22"/>
          <w:szCs w:val="22"/>
        </w:rPr>
        <w:t>Рождественский ужин - ________ (запись при бронировании тура)</w:t>
      </w:r>
    </w:p>
    <w:p w:rsidR="00696C24" w:rsidRDefault="00696C24" w:rsidP="00AD0148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Arial"/>
          <w:b/>
          <w:bCs/>
          <w:color w:val="FF0000"/>
          <w:shd w:val="clear" w:color="auto" w:fill="FFFF99"/>
          <w:lang w:eastAsia="ru-RU"/>
        </w:rPr>
      </w:pPr>
    </w:p>
    <w:p w:rsidR="00AD0148" w:rsidRPr="00AD0148" w:rsidRDefault="00AD0148" w:rsidP="00AD0148">
      <w:pPr>
        <w:shd w:val="clear" w:color="auto" w:fill="FFFFFF"/>
        <w:spacing w:after="180" w:line="300" w:lineRule="atLeast"/>
        <w:jc w:val="both"/>
        <w:rPr>
          <w:rFonts w:asciiTheme="majorHAnsi" w:eastAsia="Times New Roman" w:hAnsiTheme="majorHAnsi" w:cs="Arial"/>
          <w:color w:val="333333"/>
          <w:lang w:eastAsia="ru-RU"/>
        </w:rPr>
      </w:pPr>
      <w:r w:rsidRPr="00AD0148">
        <w:rPr>
          <w:rFonts w:asciiTheme="majorHAnsi" w:eastAsia="Times New Roman" w:hAnsiTheme="majorHAnsi" w:cs="Arial"/>
          <w:b/>
          <w:bCs/>
          <w:color w:val="FF0000"/>
          <w:shd w:val="clear" w:color="auto" w:fill="FFFF99"/>
          <w:lang w:eastAsia="ru-RU"/>
        </w:rPr>
        <w:t>ВНИМАНИЕ:</w:t>
      </w:r>
    </w:p>
    <w:p w:rsidR="00AD0148" w:rsidRPr="00AD0148" w:rsidRDefault="00AD0148" w:rsidP="00AD0148">
      <w:pPr>
        <w:numPr>
          <w:ilvl w:val="0"/>
          <w:numId w:val="17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D0148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AD0148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на</w:t>
      </w:r>
      <w:proofErr w:type="gramEnd"/>
      <w:r w:rsidRPr="00AD0148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 равноценные,</w:t>
      </w:r>
      <w:r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 xml:space="preserve"> </w:t>
      </w:r>
      <w:r w:rsidRPr="00AD0148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не меняя при эт</w:t>
      </w:r>
      <w:r w:rsidR="00696C24">
        <w:rPr>
          <w:rFonts w:asciiTheme="majorHAnsi" w:eastAsia="Times New Roman" w:hAnsiTheme="majorHAnsi" w:cs="Arial"/>
          <w:i/>
          <w:iCs/>
          <w:color w:val="0D0D0D" w:themeColor="text1" w:themeTint="F2"/>
          <w:lang w:eastAsia="ru-RU"/>
        </w:rPr>
        <w:t>ом объема предоставляемых услуг.</w:t>
      </w:r>
    </w:p>
    <w:p w:rsidR="00AD0148" w:rsidRPr="00AD0148" w:rsidRDefault="00AD0148" w:rsidP="00AD0148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D01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9F" w:rsidRDefault="002F4A9F" w:rsidP="00FD68EA">
      <w:pPr>
        <w:spacing w:after="0" w:line="240" w:lineRule="auto"/>
      </w:pPr>
      <w:r>
        <w:separator/>
      </w:r>
    </w:p>
  </w:endnote>
  <w:endnote w:type="continuationSeparator" w:id="0">
    <w:p w:rsidR="002F4A9F" w:rsidRDefault="002F4A9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F" w:rsidRDefault="002F4A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F" w:rsidRDefault="002F4A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F" w:rsidRDefault="002F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9F" w:rsidRDefault="002F4A9F" w:rsidP="00FD68EA">
      <w:pPr>
        <w:spacing w:after="0" w:line="240" w:lineRule="auto"/>
      </w:pPr>
      <w:r>
        <w:separator/>
      </w:r>
    </w:p>
  </w:footnote>
  <w:footnote w:type="continuationSeparator" w:id="0">
    <w:p w:rsidR="002F4A9F" w:rsidRDefault="002F4A9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F" w:rsidRDefault="002F4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F" w:rsidRDefault="002F4A9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4A9F" w:rsidRDefault="002F4A9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F4A9F" w:rsidRDefault="002F4A9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2F4A9F" w:rsidRDefault="002F4A9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2F4A9F" w:rsidRPr="00FD68EA" w:rsidRDefault="002F4A9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2F4A9F" w:rsidRPr="00FD68EA" w:rsidRDefault="002F4A9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2F4A9F" w:rsidRPr="00FD68EA" w:rsidRDefault="002F4A9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F4A9F" w:rsidRPr="00FD68EA" w:rsidRDefault="002F4A9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2F4A9F" w:rsidRPr="00FD68EA" w:rsidRDefault="002F4A9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F4A9F" w:rsidRPr="00FD68EA" w:rsidRDefault="002F4A9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2F4A9F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2F4A9F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2F4A9F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2F4A9F" w:rsidRPr="00FD68EA" w:rsidRDefault="002F4A9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2F4A9F" w:rsidRPr="00FD68EA" w:rsidRDefault="002F4A9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2F4A9F" w:rsidRPr="00FD68EA" w:rsidRDefault="002F4A9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2F4A9F" w:rsidRPr="00FD68EA" w:rsidRDefault="002F4A9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2F4A9F" w:rsidRPr="00FD68EA" w:rsidRDefault="002F4A9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2F4A9F" w:rsidRPr="00FD68EA" w:rsidRDefault="002F4A9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F" w:rsidRDefault="002F4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4954"/>
    <w:multiLevelType w:val="hybridMultilevel"/>
    <w:tmpl w:val="BB50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0F35"/>
    <w:multiLevelType w:val="multilevel"/>
    <w:tmpl w:val="2DC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A548C"/>
    <w:multiLevelType w:val="multilevel"/>
    <w:tmpl w:val="8D2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67B9"/>
    <w:multiLevelType w:val="multilevel"/>
    <w:tmpl w:val="CE8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A0B16"/>
    <w:multiLevelType w:val="multilevel"/>
    <w:tmpl w:val="F38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62E11"/>
    <w:multiLevelType w:val="multilevel"/>
    <w:tmpl w:val="0B0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7043D"/>
    <w:multiLevelType w:val="hybridMultilevel"/>
    <w:tmpl w:val="8F20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2F4A9F"/>
    <w:rsid w:val="003866FC"/>
    <w:rsid w:val="003A3DDB"/>
    <w:rsid w:val="003C5CEF"/>
    <w:rsid w:val="003D64E2"/>
    <w:rsid w:val="004350AC"/>
    <w:rsid w:val="00444E21"/>
    <w:rsid w:val="0047149C"/>
    <w:rsid w:val="00483DF9"/>
    <w:rsid w:val="00572966"/>
    <w:rsid w:val="00696C24"/>
    <w:rsid w:val="006B2C4F"/>
    <w:rsid w:val="007369AA"/>
    <w:rsid w:val="00792E0F"/>
    <w:rsid w:val="008D0356"/>
    <w:rsid w:val="0093794C"/>
    <w:rsid w:val="009C38A9"/>
    <w:rsid w:val="009F7FC3"/>
    <w:rsid w:val="00A620A4"/>
    <w:rsid w:val="00AD0148"/>
    <w:rsid w:val="00BD49B0"/>
    <w:rsid w:val="00C02F6A"/>
    <w:rsid w:val="00CD4A1E"/>
    <w:rsid w:val="00D50E0D"/>
    <w:rsid w:val="00D721EC"/>
    <w:rsid w:val="00E058D1"/>
    <w:rsid w:val="00E92471"/>
    <w:rsid w:val="00E92BED"/>
    <w:rsid w:val="00F34699"/>
    <w:rsid w:val="00F47A21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7892-165A-4A74-902D-4A3602AF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2018-11-07T12:18:00Z</dcterms:created>
  <dcterms:modified xsi:type="dcterms:W3CDTF">2018-11-07T12:18:00Z</dcterms:modified>
</cp:coreProperties>
</file>