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E22CA" w:rsidTr="006E22CA">
        <w:tc>
          <w:tcPr>
            <w:tcW w:w="10682" w:type="dxa"/>
          </w:tcPr>
          <w:p w:rsidR="006E22CA" w:rsidRDefault="00A731DE" w:rsidP="006E22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Новогодняя Тула. Знакомая и неизвестная.</w:t>
            </w:r>
          </w:p>
          <w:p w:rsidR="00A731DE" w:rsidRPr="006E22CA" w:rsidRDefault="00A731DE" w:rsidP="006E22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Экотур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 xml:space="preserve"> с активным отдыхом: с катанием на горнолыжных склонах.</w:t>
            </w:r>
          </w:p>
          <w:p w:rsidR="006E22CA" w:rsidRDefault="00A731DE" w:rsidP="006E22CA">
            <w:pPr>
              <w:spacing w:after="1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4 - 5</w:t>
            </w:r>
            <w:r w:rsidR="006E22CA" w:rsidRPr="006E22CA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января 2019 г.  </w:t>
            </w:r>
            <w:r w:rsidR="00194BD7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</w:t>
            </w:r>
          </w:p>
          <w:p w:rsidR="006E22CA" w:rsidRPr="00657741" w:rsidRDefault="006E22CA" w:rsidP="00657741">
            <w:pPr>
              <w:spacing w:after="180" w:line="300" w:lineRule="atLeast"/>
              <w:jc w:val="center"/>
            </w:pPr>
          </w:p>
        </w:tc>
      </w:tr>
      <w:tr w:rsidR="00A731DE" w:rsidTr="006E22CA">
        <w:tc>
          <w:tcPr>
            <w:tcW w:w="10682" w:type="dxa"/>
          </w:tcPr>
          <w:p w:rsidR="00A731DE" w:rsidRPr="00A731DE" w:rsidRDefault="00A731DE" w:rsidP="00A731D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Встреча в г. Москва (станция метро </w:t>
            </w:r>
            <w:proofErr w:type="spellStart"/>
            <w:r w:rsidRPr="00A731DE">
              <w:rPr>
                <w:rFonts w:asciiTheme="majorHAnsi" w:eastAsia="Times New Roman" w:hAnsiTheme="majorHAnsi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Янгеля</w:t>
            </w:r>
            <w:proofErr w:type="spellEnd"/>
            <w:r w:rsidRPr="00A731DE">
              <w:rPr>
                <w:rFonts w:asciiTheme="majorHAnsi" w:eastAsia="Times New Roman" w:hAnsiTheme="majorHAnsi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)</w:t>
            </w:r>
          </w:p>
          <w:p w:rsidR="00A731DE" w:rsidRPr="00A731DE" w:rsidRDefault="00A731DE" w:rsidP="00A731D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Путевая экскурсия по дороге Москва-Тула.</w:t>
            </w:r>
          </w:p>
          <w:p w:rsidR="00A731DE" w:rsidRDefault="00A731DE" w:rsidP="00A731D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Прибытие в г. Тула.</w:t>
            </w:r>
          </w:p>
          <w:p w:rsidR="00A731DE" w:rsidRDefault="00A731DE" w:rsidP="00A731D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A731DE" w:rsidRDefault="00A731DE" w:rsidP="00A731D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1 день. 04.01.2019г.</w:t>
            </w:r>
          </w:p>
          <w:p w:rsidR="00A731DE" w:rsidRPr="00A731DE" w:rsidRDefault="00A731DE" w:rsidP="00A731D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</w:pPr>
          </w:p>
          <w:p w:rsidR="00A731DE" w:rsidRDefault="00A731DE" w:rsidP="00A731DE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Обзорная экскурсия по Туле:</w:t>
            </w:r>
            <w:r w:rsidRPr="00A731DE">
              <w:rPr>
                <w:rFonts w:asciiTheme="majorHAnsi" w:eastAsia="Times New Roman" w:hAnsiTheme="majorHAnsi" w:cs="Times New Roman"/>
                <w:color w:val="17365D" w:themeColor="text2" w:themeShade="BF"/>
                <w:bdr w:val="none" w:sz="0" w:space="0" w:color="auto" w:frame="1"/>
                <w:lang w:eastAsia="ru-RU"/>
              </w:rPr>
              <w:t> </w:t>
            </w:r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 xml:space="preserve">Кремль, Успенский собор, Колокольня, церковь Благовещения, церковь Николы Зарецкого, Вознесения, </w:t>
            </w:r>
            <w:proofErr w:type="spellStart"/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Всехсвятская</w:t>
            </w:r>
            <w:proofErr w:type="spellEnd"/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. Прогулка по проспекту Ленина с осмотром памятников: Л.Н. Толстому, «Защитникам Тулы в Великую Отечественную войну», В.И. Ленину. Прогулка по историческим улицам Тулы.</w:t>
            </w:r>
          </w:p>
          <w:p w:rsidR="00A731DE" w:rsidRPr="00A731DE" w:rsidRDefault="00A731DE" w:rsidP="00A731DE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A731DE" w:rsidRDefault="00A731DE" w:rsidP="00A731DE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 xml:space="preserve">Посещение частного музея «Дом печатного пряника». </w:t>
            </w:r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 xml:space="preserve">Дегустация кондитерских брендов Тульского края (пряники, белевская пастила, продукция кондитерских фабрик Ясная Поляна и </w:t>
            </w:r>
            <w:proofErr w:type="spellStart"/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Новомосковской</w:t>
            </w:r>
            <w:proofErr w:type="spellEnd"/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 xml:space="preserve"> и </w:t>
            </w:r>
            <w:proofErr w:type="gramStart"/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Суворовской</w:t>
            </w:r>
            <w:proofErr w:type="gramEnd"/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 xml:space="preserve"> кондитерских фабрик)</w:t>
            </w:r>
            <w:r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.</w:t>
            </w:r>
          </w:p>
          <w:p w:rsidR="00A731DE" w:rsidRPr="00A731DE" w:rsidRDefault="00A731DE" w:rsidP="00A731DE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A731DE" w:rsidRDefault="00A731DE" w:rsidP="00A731DE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Экскурсия Тульская набережная: с чего все начиналось.</w:t>
            </w:r>
            <w:r w:rsidRPr="00A731DE">
              <w:rPr>
                <w:rFonts w:asciiTheme="majorHAnsi" w:eastAsia="Times New Roman" w:hAnsiTheme="majorHAnsi" w:cs="Times New Roman"/>
                <w:color w:val="17365D" w:themeColor="text2" w:themeShade="BF"/>
                <w:bdr w:val="none" w:sz="0" w:space="0" w:color="auto" w:frame="1"/>
                <w:lang w:eastAsia="ru-RU"/>
              </w:rPr>
              <w:t xml:space="preserve">  </w:t>
            </w:r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Тульская набережная является неотъемлемой частью Тульского Кремля и Кремлевского сада. Все три составляющие считаются сердцем города, были  и остаются любимым пешим маршрутом жителей и гостей Тулы.</w:t>
            </w:r>
          </w:p>
          <w:p w:rsidR="00A731DE" w:rsidRPr="00A731DE" w:rsidRDefault="00A731DE" w:rsidP="00A731DE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A731DE" w:rsidRDefault="00A731DE" w:rsidP="00A731DE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Посещение Тульского Кремля. </w:t>
            </w:r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 xml:space="preserve">Состязание между командами мужчин и женщин. Посещение Тульского военно-исторического музея. </w:t>
            </w:r>
            <w:proofErr w:type="spellStart"/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Квест</w:t>
            </w:r>
            <w:proofErr w:type="spellEnd"/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 xml:space="preserve"> «Генерал Мороз» с дегустацией солдатской каши. Генерал Мороз пригласит гостей нарядить фронтовую ёлку.</w:t>
            </w:r>
          </w:p>
          <w:p w:rsidR="00A731DE" w:rsidRPr="00A731DE" w:rsidRDefault="00A731DE" w:rsidP="00A731DE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A731DE" w:rsidRPr="00A731DE" w:rsidRDefault="00A731DE" w:rsidP="00A731DE">
            <w:pPr>
              <w:shd w:val="clear" w:color="auto" w:fill="FFFFFF"/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Посещение Тульского государственного музея оружия.</w:t>
            </w:r>
          </w:p>
          <w:p w:rsidR="00A731DE" w:rsidRDefault="00A731DE" w:rsidP="00A731DE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Экспозиция  познакомит  с историей стрелкового и холодного оружия с 14 в. до наших дней.  С помощью  интерактивных зон,  можно будет увидеть, как работало техническое оборудование в оружейном производстве.</w:t>
            </w:r>
          </w:p>
          <w:p w:rsidR="00A731DE" w:rsidRPr="00A731DE" w:rsidRDefault="00A731DE" w:rsidP="00A731DE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A731DE" w:rsidRPr="00A731DE" w:rsidRDefault="00A731DE" w:rsidP="00A731DE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 xml:space="preserve">Обед в ресторане «Ворота Солнца». </w:t>
            </w:r>
            <w:proofErr w:type="gramStart"/>
            <w:r w:rsidRPr="00A731D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 xml:space="preserve">Посещение памятника  «Укрощение блохи», установленный в пространстве </w:t>
            </w:r>
            <w:proofErr w:type="spellStart"/>
            <w:r w:rsidRPr="00A731D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Ликерка</w:t>
            </w:r>
            <w:proofErr w:type="spellEnd"/>
            <w:r w:rsidRPr="00A731D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731D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Лофт</w:t>
            </w:r>
            <w:proofErr w:type="spellEnd"/>
            <w:r w:rsidRPr="00A731D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 xml:space="preserve"> в Туле.</w:t>
            </w:r>
            <w:proofErr w:type="gramEnd"/>
          </w:p>
          <w:p w:rsidR="00A731DE" w:rsidRPr="00A731DE" w:rsidRDefault="00A731DE" w:rsidP="00A731DE">
            <w:pPr>
              <w:shd w:val="clear" w:color="auto" w:fill="FFFFFF"/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</w:pPr>
          </w:p>
          <w:p w:rsidR="00A731DE" w:rsidRDefault="00A731DE" w:rsidP="00A731DE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Посещение музея «Тульские самовары».</w:t>
            </w:r>
            <w:r w:rsidRPr="00A731DE">
              <w:rPr>
                <w:rFonts w:asciiTheme="majorHAnsi" w:eastAsia="Times New Roman" w:hAnsiTheme="majorHAnsi" w:cs="Times New Roman"/>
                <w:color w:val="17365D" w:themeColor="text2" w:themeShade="BF"/>
                <w:bdr w:val="none" w:sz="0" w:space="0" w:color="auto" w:frame="1"/>
                <w:lang w:eastAsia="ru-RU"/>
              </w:rPr>
              <w:t> </w:t>
            </w:r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Интерактивная театрализованная программа «Новогодние традиции в России».</w:t>
            </w:r>
          </w:p>
          <w:p w:rsidR="00A731DE" w:rsidRPr="00A731DE" w:rsidRDefault="00A731DE" w:rsidP="00A731DE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A731DE" w:rsidRDefault="00A731DE" w:rsidP="00A731DE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Посещение Новогодней резиденции Левши.</w:t>
            </w:r>
            <w:r w:rsidRPr="00A731DE">
              <w:rPr>
                <w:rFonts w:asciiTheme="majorHAnsi" w:eastAsia="Times New Roman" w:hAnsiTheme="majorHAnsi" w:cs="Times New Roman"/>
                <w:color w:val="17365D" w:themeColor="text2" w:themeShade="BF"/>
                <w:bdr w:val="none" w:sz="0" w:space="0" w:color="auto" w:frame="1"/>
                <w:lang w:eastAsia="ru-RU"/>
              </w:rPr>
              <w:t> </w:t>
            </w:r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этнодворе</w:t>
            </w:r>
            <w:proofErr w:type="spellEnd"/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 xml:space="preserve"> можно будет узнать о секретах тульских промыслов и ремесел. Посещение новогодней ярмарки.</w:t>
            </w:r>
          </w:p>
          <w:p w:rsidR="00A731DE" w:rsidRPr="00A731DE" w:rsidRDefault="00A731DE" w:rsidP="00A731DE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A731DE" w:rsidRDefault="00A731DE" w:rsidP="00A731DE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Ужин в ресторане «Августин» с дегустацией пива, из собственной пивоварни.</w:t>
            </w:r>
          </w:p>
          <w:p w:rsidR="00A731DE" w:rsidRPr="00A731DE" w:rsidRDefault="00A731DE" w:rsidP="00A731DE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A731DE" w:rsidRDefault="00A731DE" w:rsidP="00A731DE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Размещение в отеле «Премьера» Свободное время.</w:t>
            </w:r>
          </w:p>
          <w:p w:rsidR="00A731DE" w:rsidRDefault="00A731DE" w:rsidP="00A731DE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</w:pPr>
          </w:p>
          <w:p w:rsidR="00A731DE" w:rsidRPr="00A731DE" w:rsidRDefault="00A731DE" w:rsidP="00A731DE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2 день. 05.01.2019г.</w:t>
            </w:r>
          </w:p>
          <w:p w:rsidR="00A731DE" w:rsidRDefault="00A731DE" w:rsidP="00A731DE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</w:pPr>
          </w:p>
          <w:p w:rsidR="00A731DE" w:rsidRDefault="00A731DE" w:rsidP="00A731DE">
            <w:pP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shd w:val="clear" w:color="auto" w:fill="FFFFFF"/>
                <w:lang w:eastAsia="ru-RU"/>
              </w:rPr>
              <w:t>Завтрак в отеле. Освобождение номеров.</w:t>
            </w:r>
          </w:p>
          <w:p w:rsidR="00A731DE" w:rsidRPr="00A731DE" w:rsidRDefault="00A731DE" w:rsidP="00A731DE">
            <w:pPr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A731DE" w:rsidRDefault="00A731DE" w:rsidP="00A731D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lastRenderedPageBreak/>
              <w:t xml:space="preserve">Встреча участников тура с гидом на </w:t>
            </w:r>
            <w:proofErr w:type="spellStart"/>
            <w:r w:rsidRPr="00A731D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ресепшене</w:t>
            </w:r>
            <w:proofErr w:type="spellEnd"/>
            <w:r w:rsidRPr="00A731D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.</w:t>
            </w:r>
          </w:p>
          <w:p w:rsidR="00A731DE" w:rsidRPr="00A731DE" w:rsidRDefault="00A731DE" w:rsidP="00A731D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A731DE" w:rsidRPr="00A731DE" w:rsidRDefault="00A731DE" w:rsidP="00A731D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 xml:space="preserve">Отъезд  в Парк активного отдыха </w:t>
            </w:r>
            <w:proofErr w:type="spellStart"/>
            <w:r w:rsidRPr="00A731D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Некрасово</w:t>
            </w:r>
            <w:proofErr w:type="spellEnd"/>
            <w:r w:rsidRPr="00A731DE">
              <w:rPr>
                <w:rFonts w:asciiTheme="majorHAnsi" w:eastAsia="Times New Roman" w:hAnsiTheme="majorHAnsi" w:cs="Times New Roman"/>
                <w:color w:val="17365D" w:themeColor="text2" w:themeShade="BF"/>
                <w:bdr w:val="none" w:sz="0" w:space="0" w:color="auto" w:frame="1"/>
                <w:lang w:eastAsia="ru-RU"/>
              </w:rPr>
              <w:t xml:space="preserve">. </w:t>
            </w:r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Один из крупнейших развлекательных комплексов Тульской области. Горнолыжный центр «</w:t>
            </w:r>
            <w:proofErr w:type="spellStart"/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Некрасово</w:t>
            </w:r>
            <w:proofErr w:type="spellEnd"/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» - чистый воздух, прекрасные виды, открывающиеся на местность. Склоны различной высоты позволяют говорить о созданных природой естественных условиях для занятий горными лыжами и сноубордом.</w:t>
            </w:r>
          </w:p>
          <w:p w:rsidR="00A731DE" w:rsidRDefault="00A731DE" w:rsidP="00A731D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Наверное, ни один русский человек не устоит перед соблазном прокатиться с горки зимой!</w:t>
            </w:r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br/>
            </w:r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Именно поэтому тюбинги, которые появились в России не так давно, полюбились очень многим любителям активного зимнего отдыха.</w:t>
            </w:r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br/>
            </w:r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Это вид зимнего развлечения, где можно весело провести время и взрослым и детям старше пяти лет.</w:t>
            </w:r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br/>
            </w:r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ТЮБИНГ-центр «</w:t>
            </w:r>
            <w:proofErr w:type="spellStart"/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Некрасово</w:t>
            </w:r>
            <w:proofErr w:type="spellEnd"/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 xml:space="preserve">» - это 2 спуска длиной по 300 метров каждый! Один пологий, на </w:t>
            </w:r>
            <w:proofErr w:type="gramStart"/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котором</w:t>
            </w:r>
            <w:proofErr w:type="gramEnd"/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 xml:space="preserve"> можно кататься с детьми. Второй - с резким изменением высот, для любителей экстрима и острых ощущений.</w:t>
            </w:r>
          </w:p>
          <w:p w:rsidR="00A731DE" w:rsidRPr="00A731DE" w:rsidRDefault="00A731DE" w:rsidP="00A731D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A731DE" w:rsidRDefault="00A731DE" w:rsidP="00A731D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Отправление на ферму «Покровские Поляны».</w:t>
            </w:r>
            <w:r w:rsidRPr="00A731DE">
              <w:rPr>
                <w:rFonts w:asciiTheme="majorHAnsi" w:eastAsia="Times New Roman" w:hAnsiTheme="majorHAnsi" w:cs="Times New Roman"/>
                <w:color w:val="17365D" w:themeColor="text2" w:themeShade="BF"/>
                <w:bdr w:val="none" w:sz="0" w:space="0" w:color="auto" w:frame="1"/>
                <w:lang w:eastAsia="ru-RU"/>
              </w:rPr>
              <w:t> </w:t>
            </w:r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 xml:space="preserve">Покровские поляны </w:t>
            </w:r>
            <w:proofErr w:type="gramStart"/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—э</w:t>
            </w:r>
            <w:proofErr w:type="gramEnd"/>
            <w:r w:rsidRPr="00A731DE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>то ферма, сыродельня, коптильный цех и тематическая площадка. На ферме содержатся страусы, венгерские свинки, белые овцы, кроликов, разнообразная птица - от цесарок до индеек.</w:t>
            </w:r>
          </w:p>
          <w:p w:rsidR="00A731DE" w:rsidRPr="00A731DE" w:rsidRDefault="00A731DE" w:rsidP="00A731D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A731DE" w:rsidRPr="00A731DE" w:rsidRDefault="00A731DE" w:rsidP="00A731D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>Гостей ждет экскурсия и обед с дегустацией, продукции изготовленной на ферме</w:t>
            </w:r>
            <w:proofErr w:type="gramStart"/>
            <w:r w:rsidRPr="00A731D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>.</w:t>
            </w:r>
            <w:proofErr w:type="gramEnd"/>
            <w:r w:rsidRPr="00A731D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 xml:space="preserve">  </w:t>
            </w:r>
            <w:proofErr w:type="gramStart"/>
            <w:r w:rsidRPr="00A731D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>к</w:t>
            </w:r>
            <w:proofErr w:type="gramEnd"/>
            <w:r w:rsidRPr="00A731D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 xml:space="preserve">олбасы, рулеты, копченые утиные грудки и </w:t>
            </w:r>
            <w:proofErr w:type="spellStart"/>
            <w:r w:rsidRPr="00A731D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>цесариные</w:t>
            </w:r>
            <w:proofErr w:type="spellEnd"/>
            <w:r w:rsidRPr="00A731D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 xml:space="preserve"> ножки и сыры.</w:t>
            </w:r>
          </w:p>
          <w:p w:rsidR="00A731DE" w:rsidRPr="00A731DE" w:rsidRDefault="00A731DE" w:rsidP="00A731D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A731DE" w:rsidRDefault="00A731DE" w:rsidP="00A731D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Окончание программы. Свободное время. Покупка продукции.</w:t>
            </w:r>
          </w:p>
          <w:p w:rsidR="00A731DE" w:rsidRPr="00A731DE" w:rsidRDefault="00A731DE" w:rsidP="00A731D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A731DE" w:rsidRPr="00A731DE" w:rsidRDefault="00A731DE" w:rsidP="00A731D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A731D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Отъезд группы в Москву</w:t>
            </w:r>
          </w:p>
        </w:tc>
      </w:tr>
      <w:tr w:rsidR="006E22CA" w:rsidTr="006E22CA">
        <w:tc>
          <w:tcPr>
            <w:tcW w:w="10682" w:type="dxa"/>
          </w:tcPr>
          <w:p w:rsidR="006E22CA" w:rsidRPr="00A731DE" w:rsidRDefault="00A731DE" w:rsidP="00A731DE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lastRenderedPageBreak/>
              <w:t>Стоимость от 9 990 руб.</w:t>
            </w:r>
            <w:bookmarkStart w:id="0" w:name="_GoBack"/>
            <w:bookmarkEnd w:id="0"/>
          </w:p>
        </w:tc>
      </w:tr>
    </w:tbl>
    <w:p w:rsidR="009F7FC3" w:rsidRDefault="009F7FC3"/>
    <w:sectPr w:rsidR="009F7FC3" w:rsidSect="00FD6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41" w:rsidRDefault="00657741" w:rsidP="00FD68EA">
      <w:pPr>
        <w:spacing w:after="0" w:line="240" w:lineRule="auto"/>
      </w:pPr>
      <w:r>
        <w:separator/>
      </w:r>
    </w:p>
  </w:endnote>
  <w:endnote w:type="continuationSeparator" w:id="0">
    <w:p w:rsidR="00657741" w:rsidRDefault="00657741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41" w:rsidRDefault="00657741" w:rsidP="00FD68EA">
      <w:pPr>
        <w:spacing w:after="0" w:line="240" w:lineRule="auto"/>
      </w:pPr>
      <w:r>
        <w:separator/>
      </w:r>
    </w:p>
  </w:footnote>
  <w:footnote w:type="continuationSeparator" w:id="0">
    <w:p w:rsidR="00657741" w:rsidRDefault="00657741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4C1475" wp14:editId="3EB9AC7D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57741" w:rsidRDefault="0065774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657741" w:rsidRDefault="0065774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657741" w:rsidRDefault="0065774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657741" w:rsidRPr="00FD68EA" w:rsidRDefault="0065774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657741" w:rsidRPr="00FD68EA" w:rsidRDefault="00657741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657741" w:rsidRPr="00FD68EA" w:rsidRDefault="0065774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57741" w:rsidRPr="00FD68EA" w:rsidRDefault="0065774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657741" w:rsidRPr="00FD68EA" w:rsidRDefault="0065774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57741" w:rsidRPr="00FD68EA" w:rsidRDefault="0065774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657741" w:rsidRDefault="0065774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657741" w:rsidRDefault="0065774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657741" w:rsidRDefault="0065774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657741" w:rsidRPr="00FD68EA" w:rsidRDefault="0065774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657741" w:rsidRPr="00FD68EA" w:rsidRDefault="00657741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657741" w:rsidRPr="00FD68EA" w:rsidRDefault="00657741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657741" w:rsidRPr="00FD68EA" w:rsidRDefault="00657741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657741" w:rsidRPr="00FD68EA" w:rsidRDefault="00657741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657741" w:rsidRPr="00FD68EA" w:rsidRDefault="00657741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8C867E3" wp14:editId="4B464183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C53"/>
    <w:multiLevelType w:val="multilevel"/>
    <w:tmpl w:val="E06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B0B9B"/>
    <w:multiLevelType w:val="multilevel"/>
    <w:tmpl w:val="C8E0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91053"/>
    <w:multiLevelType w:val="multilevel"/>
    <w:tmpl w:val="C34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B3D21"/>
    <w:multiLevelType w:val="multilevel"/>
    <w:tmpl w:val="AB6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194BD7"/>
    <w:rsid w:val="0030649E"/>
    <w:rsid w:val="003866FC"/>
    <w:rsid w:val="003F6012"/>
    <w:rsid w:val="0047149C"/>
    <w:rsid w:val="00536CAE"/>
    <w:rsid w:val="005D7E8F"/>
    <w:rsid w:val="00657741"/>
    <w:rsid w:val="006E22CA"/>
    <w:rsid w:val="00700C50"/>
    <w:rsid w:val="007604C6"/>
    <w:rsid w:val="0085209E"/>
    <w:rsid w:val="009F7FC3"/>
    <w:rsid w:val="00A731DE"/>
    <w:rsid w:val="00C322C4"/>
    <w:rsid w:val="00D50E0D"/>
    <w:rsid w:val="00F663E1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520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5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520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5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B15F-0F16-4309-AB71-CFDCC405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dcterms:created xsi:type="dcterms:W3CDTF">2018-11-12T10:27:00Z</dcterms:created>
  <dcterms:modified xsi:type="dcterms:W3CDTF">2018-11-12T10:27:00Z</dcterms:modified>
</cp:coreProperties>
</file>